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6D" w:rsidRPr="003E4E0F" w:rsidRDefault="0081636D" w:rsidP="008163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4E0F">
        <w:rPr>
          <w:rFonts w:ascii="Times New Roman" w:hAnsi="Times New Roman" w:cs="Times New Roman"/>
          <w:lang w:val="kk-KZ"/>
        </w:rPr>
        <w:t xml:space="preserve">Коучинг жоспары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</w:t>
      </w:r>
    </w:p>
    <w:p w:rsidR="0081636D" w:rsidRPr="00416402" w:rsidRDefault="0081636D" w:rsidP="008163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636D" w:rsidRPr="00FC7D03" w:rsidRDefault="0081636D" w:rsidP="00816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636D" w:rsidRPr="0081636D" w:rsidRDefault="0081636D" w:rsidP="00816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636D" w:rsidRPr="0081636D" w:rsidRDefault="0081636D" w:rsidP="00816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636D">
        <w:rPr>
          <w:rFonts w:ascii="Times New Roman" w:hAnsi="Times New Roman" w:cs="Times New Roman"/>
          <w:sz w:val="24"/>
          <w:szCs w:val="24"/>
          <w:lang w:val="kk-KZ"/>
        </w:rPr>
        <w:t>Тақырыбы:  Оқыту үшін бағалау және оқуды бағалау</w:t>
      </w:r>
    </w:p>
    <w:p w:rsidR="0081636D" w:rsidRPr="0081636D" w:rsidRDefault="0081636D" w:rsidP="00816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636D">
        <w:rPr>
          <w:rFonts w:ascii="Times New Roman" w:hAnsi="Times New Roman" w:cs="Times New Roman"/>
          <w:sz w:val="24"/>
          <w:szCs w:val="24"/>
          <w:lang w:val="kk-KZ"/>
        </w:rPr>
        <w:t>Мақсаты:  Оқушылардың оқу ептілігін дамыту, оқытуды, әдістерді, мүмкіндіктерді іске асыру және жақсарту</w:t>
      </w:r>
    </w:p>
    <w:p w:rsidR="0081636D" w:rsidRPr="0081636D" w:rsidRDefault="0081636D" w:rsidP="00816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636D">
        <w:rPr>
          <w:rFonts w:ascii="Times New Roman" w:hAnsi="Times New Roman" w:cs="Times New Roman"/>
          <w:sz w:val="24"/>
          <w:szCs w:val="24"/>
          <w:lang w:val="kk-KZ"/>
        </w:rPr>
        <w:t>Нәтижесі:  Оқушылардың оқуға ынтасы, шығармашылық қабілеттері нығайады, оқу үдерісінде жауапкершілігі артады</w:t>
      </w:r>
    </w:p>
    <w:p w:rsidR="0081636D" w:rsidRPr="00AB194A" w:rsidRDefault="0081636D" w:rsidP="008163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1636D" w:rsidRPr="00AB194A" w:rsidRDefault="0081636D" w:rsidP="00816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636D" w:rsidRPr="00AB194A" w:rsidRDefault="0081636D" w:rsidP="00816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276" w:type="dxa"/>
        <w:tblLook w:val="04A0"/>
      </w:tblPr>
      <w:tblGrid>
        <w:gridCol w:w="1384"/>
        <w:gridCol w:w="4678"/>
        <w:gridCol w:w="4678"/>
        <w:gridCol w:w="1842"/>
        <w:gridCol w:w="2694"/>
      </w:tblGrid>
      <w:tr w:rsidR="0081636D" w:rsidRPr="00AB194A" w:rsidTr="008D32CC">
        <w:tc>
          <w:tcPr>
            <w:tcW w:w="1384" w:type="dxa"/>
          </w:tcPr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678" w:type="dxa"/>
          </w:tcPr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 әрекеті</w:t>
            </w:r>
          </w:p>
        </w:tc>
        <w:tc>
          <w:tcPr>
            <w:tcW w:w="4678" w:type="dxa"/>
          </w:tcPr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әрекеті</w:t>
            </w:r>
          </w:p>
        </w:tc>
        <w:tc>
          <w:tcPr>
            <w:tcW w:w="1842" w:type="dxa"/>
          </w:tcPr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694" w:type="dxa"/>
          </w:tcPr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81636D" w:rsidRPr="00AB194A" w:rsidTr="008D32CC">
        <w:trPr>
          <w:trHeight w:val="274"/>
        </w:trPr>
        <w:tc>
          <w:tcPr>
            <w:tcW w:w="1384" w:type="dxa"/>
          </w:tcPr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15.00-15.02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15.02-15.07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15.07-15.20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15.40-15.45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15.45-16.00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16.00-16.15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16.15-16.20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16.20-16.25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16.25-16.30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Сәлемдесу. Ұйымдастыру кезеңі</w:t>
            </w:r>
          </w:p>
          <w:p w:rsidR="0081636D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Топқа бөлу (сандар бойынша немесе түрлі түсті стикерлер арқылы)</w:t>
            </w: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Бейнежазба ұсыну "ЦПМ"</w:t>
            </w: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Ақшақар суретін салуға ұсыну</w:t>
            </w: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Салынған суреттерді жинап алып бағалау (слайд-рефлексия-қойылған бағамен келісесіз бе? 1-2-3-4 слайдтар)</w:t>
            </w: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 Топ ортасына "Бағалауды қалай түсінеміз?" "Біз қалай бағалаймыз?" проблемалық сұрақтар тастау және постер арқылы қорғауды ұсыну</w:t>
            </w: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7. "Оқыту үшін бағалау және оқуды бағалау" коучинг тақырыбын ұсыну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</w:p>
          <w:p w:rsidR="0081636D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8. "Оқыту үшін бағалау" 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бейнежазбаны ұсыну</w:t>
            </w: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Ой жинақтау</w:t>
            </w: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Рефлексия</w:t>
            </w:r>
          </w:p>
        </w:tc>
        <w:tc>
          <w:tcPr>
            <w:tcW w:w="4678" w:type="dxa"/>
          </w:tcPr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Сәлемдесу</w:t>
            </w: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Топқа бөліну</w:t>
            </w: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Бейнежазба  "ЦПМ" тамашалау</w:t>
            </w: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Ақшақар суретін салады</w:t>
            </w: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Бағаланған суреттер бойынша өз пікірлерін білдіреді (қойылған бағалармен келіседі немесе келіспейді және себебін білдіреді)</w:t>
            </w: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 Постер арқылы өз ойларын, көзқарастарын білдіреді</w:t>
            </w: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7.Тақырып бойынша жаңа ұғымдармен танысады, өз тәжірибесін жетілдіреді</w:t>
            </w: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8. "Оқыту үшін бағалау" 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бейнежазбаны тамашалайды өз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пікірлері ортаға салады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9. Тақырып бойынша ойларын 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жинақтайды, өз пікірлерін білдіреді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10. Рефлексия. Өз пікірлерін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парақшаларға жазады</w:t>
            </w: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tabs>
                <w:tab w:val="left" w:pos="3495"/>
              </w:tabs>
              <w:rPr>
                <w:lang w:val="kk-KZ"/>
              </w:rPr>
            </w:pPr>
          </w:p>
        </w:tc>
        <w:tc>
          <w:tcPr>
            <w:tcW w:w="1842" w:type="dxa"/>
          </w:tcPr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ауызша кері байланыс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стикерлер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бейнежазба  "ЦПМ"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слайдтар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қағаздар, турлі түсті фломастерлер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түсті қағаздар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фломастерлер</w:t>
            </w: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</w:t>
            </w: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"Оқыту үшін бағалау" 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бейнежазба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парақшалар</w:t>
            </w: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36D" w:rsidRPr="00AB194A" w:rsidRDefault="0081636D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636D" w:rsidRDefault="0081636D" w:rsidP="0081636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81636D" w:rsidRDefault="0081636D" w:rsidP="0081636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BA4E2B" w:rsidRDefault="00BA4E2B"/>
    <w:sectPr w:rsidR="00BA4E2B" w:rsidSect="008163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36D"/>
    <w:rsid w:val="0081636D"/>
    <w:rsid w:val="00BA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2044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2016-04-05T13:31:00Z</dcterms:created>
  <dcterms:modified xsi:type="dcterms:W3CDTF">2016-04-05T13:32:00Z</dcterms:modified>
</cp:coreProperties>
</file>