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C9" w:rsidRPr="00E20B5C" w:rsidRDefault="00FA39C9" w:rsidP="00FA39C9">
      <w:pPr>
        <w:ind w:left="-360"/>
        <w:rPr>
          <w:b/>
          <w:i/>
          <w:lang w:val="kk-KZ"/>
        </w:rPr>
      </w:pPr>
      <w:r w:rsidRPr="00E20B5C">
        <w:rPr>
          <w:b/>
          <w:i/>
          <w:lang w:val="kk-KZ"/>
        </w:rPr>
        <w:t>Қазақ тілі. 10-сынып</w:t>
      </w:r>
    </w:p>
    <w:p w:rsidR="00FA39C9" w:rsidRPr="00E20B5C" w:rsidRDefault="00FA39C9" w:rsidP="00FA39C9">
      <w:pPr>
        <w:ind w:left="-360"/>
        <w:rPr>
          <w:i/>
        </w:rPr>
      </w:pPr>
      <w:r w:rsidRPr="00E20B5C">
        <w:rPr>
          <w:b/>
          <w:i/>
          <w:lang w:val="kk-KZ"/>
        </w:rPr>
        <w:t>Күні:</w:t>
      </w:r>
      <w:r w:rsidRPr="00E20B5C">
        <w:rPr>
          <w:i/>
          <w:lang w:val="kk-KZ"/>
        </w:rPr>
        <w:t xml:space="preserve"> </w:t>
      </w:r>
      <w:r w:rsidR="00E20B5C">
        <w:rPr>
          <w:i/>
        </w:rPr>
        <w:t xml:space="preserve"> _________</w:t>
      </w:r>
    </w:p>
    <w:p w:rsidR="00C33058" w:rsidRDefault="00FA39C9" w:rsidP="00FA39C9">
      <w:pPr>
        <w:ind w:left="-360"/>
        <w:rPr>
          <w:b/>
          <w:lang w:val="kk-KZ"/>
        </w:rPr>
      </w:pPr>
      <w:r w:rsidRPr="00E20B5C">
        <w:rPr>
          <w:b/>
          <w:i/>
          <w:lang w:val="kk-KZ"/>
        </w:rPr>
        <w:t xml:space="preserve">Сабақтың тақырыбы:         </w:t>
      </w:r>
      <w:r w:rsidR="00C33058">
        <w:rPr>
          <w:b/>
          <w:i/>
          <w:lang w:val="kk-KZ"/>
        </w:rPr>
        <w:t>Тіл тарихы – терең мұхит</w:t>
      </w:r>
      <w:bookmarkStart w:id="0" w:name="_GoBack"/>
      <w:bookmarkEnd w:id="0"/>
    </w:p>
    <w:p w:rsidR="00FA39C9" w:rsidRPr="00E20B5C" w:rsidRDefault="00FA39C9" w:rsidP="00FA39C9">
      <w:pPr>
        <w:ind w:left="-360"/>
        <w:rPr>
          <w:b/>
          <w:i/>
          <w:lang w:val="kk-KZ"/>
        </w:rPr>
      </w:pPr>
      <w:r w:rsidRPr="00E20B5C">
        <w:rPr>
          <w:b/>
          <w:i/>
          <w:lang w:val="kk-KZ"/>
        </w:rPr>
        <w:t xml:space="preserve">Сабақтың мақсаты: </w:t>
      </w:r>
    </w:p>
    <w:p w:rsidR="00DE1695" w:rsidRPr="00E20B5C" w:rsidRDefault="00FA39C9" w:rsidP="00FA39C9">
      <w:pPr>
        <w:numPr>
          <w:ilvl w:val="0"/>
          <w:numId w:val="5"/>
        </w:numPr>
        <w:jc w:val="both"/>
        <w:rPr>
          <w:i/>
          <w:lang w:val="kk-KZ"/>
        </w:rPr>
      </w:pPr>
      <w:r w:rsidRPr="00E20B5C">
        <w:rPr>
          <w:b/>
          <w:i/>
          <w:u w:val="single"/>
          <w:lang w:val="kk-KZ"/>
        </w:rPr>
        <w:t>Білімділік:</w:t>
      </w:r>
      <w:r w:rsidRPr="00E20B5C">
        <w:rPr>
          <w:b/>
          <w:i/>
          <w:lang w:val="kk-KZ"/>
        </w:rPr>
        <w:t xml:space="preserve"> </w:t>
      </w:r>
      <w:r w:rsidR="00DE1695" w:rsidRPr="00E20B5C">
        <w:rPr>
          <w:lang w:val="kk-KZ"/>
        </w:rPr>
        <w:t>лексикологияның</w:t>
      </w:r>
      <w:r w:rsidR="00DE1695" w:rsidRPr="00E20B5C">
        <w:rPr>
          <w:b/>
          <w:lang w:val="kk-KZ"/>
        </w:rPr>
        <w:t xml:space="preserve"> </w:t>
      </w:r>
      <w:r w:rsidR="00DE1695" w:rsidRPr="00E20B5C">
        <w:rPr>
          <w:lang w:val="kk-KZ"/>
        </w:rPr>
        <w:t xml:space="preserve">салалары, қолданылу аясы шектеулі сөздер туралы алған білімдерін пысықтау, дүниежүзі тілдерінің топтастырылуы туралы теориялық </w:t>
      </w:r>
      <w:r w:rsidR="0020035D" w:rsidRPr="00E20B5C">
        <w:rPr>
          <w:lang w:val="kk-KZ"/>
        </w:rPr>
        <w:t xml:space="preserve">түсінік </w:t>
      </w:r>
      <w:r w:rsidR="00DE1695" w:rsidRPr="00E20B5C">
        <w:rPr>
          <w:lang w:val="kk-KZ"/>
        </w:rPr>
        <w:t xml:space="preserve">беру, </w:t>
      </w:r>
      <w:r w:rsidR="0020035D" w:rsidRPr="00E20B5C">
        <w:rPr>
          <w:lang w:val="kk-KZ"/>
        </w:rPr>
        <w:t>тілдердің типологиялық</w:t>
      </w:r>
      <w:r w:rsidR="00A04918" w:rsidRPr="00E20B5C">
        <w:rPr>
          <w:lang w:val="kk-KZ"/>
        </w:rPr>
        <w:t xml:space="preserve"> классификациясы туралы, М.Қашқаридің «Диуани лұғат ат-түрк» еңбегі жайлы қосымша мәлімет ұсы</w:t>
      </w:r>
      <w:r w:rsidR="00786924" w:rsidRPr="00E20B5C">
        <w:rPr>
          <w:lang w:val="kk-KZ"/>
        </w:rPr>
        <w:t xml:space="preserve">ну, </w:t>
      </w:r>
      <w:r w:rsidR="00D95032" w:rsidRPr="00E20B5C">
        <w:rPr>
          <w:lang w:val="kk-KZ"/>
        </w:rPr>
        <w:t xml:space="preserve">жеке </w:t>
      </w:r>
      <w:r w:rsidR="00786924" w:rsidRPr="00E20B5C">
        <w:rPr>
          <w:lang w:val="kk-KZ"/>
        </w:rPr>
        <w:t>сө</w:t>
      </w:r>
      <w:r w:rsidR="00D95032" w:rsidRPr="00E20B5C">
        <w:rPr>
          <w:lang w:val="kk-KZ"/>
        </w:rPr>
        <w:t>здерге лексикалық талдау жасау.</w:t>
      </w:r>
    </w:p>
    <w:p w:rsidR="00FA39C9" w:rsidRPr="00E20B5C" w:rsidRDefault="00FA39C9" w:rsidP="00FA39C9">
      <w:pPr>
        <w:numPr>
          <w:ilvl w:val="0"/>
          <w:numId w:val="5"/>
        </w:numPr>
        <w:jc w:val="both"/>
        <w:rPr>
          <w:i/>
          <w:lang w:val="kk-KZ"/>
        </w:rPr>
      </w:pPr>
      <w:r w:rsidRPr="00E20B5C">
        <w:rPr>
          <w:b/>
          <w:bCs/>
          <w:i/>
          <w:iCs/>
          <w:u w:val="single"/>
          <w:lang w:val="kk-KZ"/>
        </w:rPr>
        <w:t>Дам</w:t>
      </w:r>
      <w:r w:rsidR="00DE1695" w:rsidRPr="00E20B5C">
        <w:rPr>
          <w:b/>
          <w:bCs/>
          <w:i/>
          <w:iCs/>
          <w:u w:val="single"/>
          <w:lang w:val="kk-KZ"/>
        </w:rPr>
        <w:t>ытушылық:</w:t>
      </w:r>
      <w:r w:rsidR="00DE1695" w:rsidRPr="00E20B5C">
        <w:rPr>
          <w:bCs/>
          <w:iCs/>
          <w:lang w:val="kk-KZ"/>
        </w:rPr>
        <w:t xml:space="preserve"> оқушылардың дүниетанымын кеңейту, </w:t>
      </w:r>
      <w:r w:rsidR="00A04918" w:rsidRPr="00E20B5C">
        <w:rPr>
          <w:bCs/>
          <w:iCs/>
          <w:lang w:val="kk-KZ"/>
        </w:rPr>
        <w:t>тапсырмалар орындау барысында өз пікірін білдіру арқылы  ойын еркін, жүйелі жеткізе білуге дағдыландыру</w:t>
      </w:r>
      <w:r w:rsidRPr="00E20B5C">
        <w:rPr>
          <w:i/>
          <w:iCs/>
          <w:lang w:val="kk-KZ"/>
        </w:rPr>
        <w:t>.</w:t>
      </w:r>
    </w:p>
    <w:p w:rsidR="00FA39C9" w:rsidRPr="00E20B5C" w:rsidRDefault="00DE1695" w:rsidP="00FA39C9">
      <w:pPr>
        <w:numPr>
          <w:ilvl w:val="0"/>
          <w:numId w:val="5"/>
        </w:numPr>
        <w:jc w:val="both"/>
        <w:rPr>
          <w:i/>
          <w:lang w:val="kk-KZ"/>
        </w:rPr>
      </w:pPr>
      <w:r w:rsidRPr="00E20B5C">
        <w:rPr>
          <w:b/>
          <w:bCs/>
          <w:i/>
          <w:iCs/>
          <w:u w:val="single"/>
          <w:lang w:val="kk-KZ"/>
        </w:rPr>
        <w:t>Тәрбиелік:</w:t>
      </w:r>
      <w:r w:rsidR="00FA39C9" w:rsidRPr="00E20B5C">
        <w:rPr>
          <w:i/>
          <w:iCs/>
          <w:lang w:val="kk-KZ"/>
        </w:rPr>
        <w:t xml:space="preserve"> </w:t>
      </w:r>
      <w:r w:rsidR="00A04918" w:rsidRPr="00E20B5C">
        <w:rPr>
          <w:iCs/>
          <w:lang w:val="kk-KZ"/>
        </w:rPr>
        <w:t>оқушыларға ана тіліміздің қадір-қасиетін түсіндіру арқылы туған тілін қадірлей</w:t>
      </w:r>
      <w:r w:rsidR="0017517A" w:rsidRPr="00E20B5C">
        <w:rPr>
          <w:iCs/>
          <w:lang w:val="kk-KZ"/>
        </w:rPr>
        <w:t>, құрметтей</w:t>
      </w:r>
      <w:r w:rsidR="00A04918" w:rsidRPr="00E20B5C">
        <w:rPr>
          <w:iCs/>
          <w:lang w:val="kk-KZ"/>
        </w:rPr>
        <w:t xml:space="preserve"> білуге тәрбиелеу.</w:t>
      </w:r>
    </w:p>
    <w:p w:rsidR="00FA39C9" w:rsidRPr="00E20B5C" w:rsidRDefault="00FA39C9" w:rsidP="006C32B3">
      <w:pPr>
        <w:ind w:left="-360"/>
        <w:jc w:val="both"/>
        <w:rPr>
          <w:i/>
          <w:lang w:val="kk-KZ"/>
        </w:rPr>
      </w:pPr>
      <w:r w:rsidRPr="00E20B5C">
        <w:rPr>
          <w:b/>
          <w:i/>
          <w:lang w:val="kk-KZ"/>
        </w:rPr>
        <w:t>Сабақтың түрі:</w:t>
      </w:r>
      <w:r w:rsidR="0017517A" w:rsidRPr="00E20B5C">
        <w:rPr>
          <w:lang w:val="kk-KZ"/>
        </w:rPr>
        <w:t xml:space="preserve">                ж</w:t>
      </w:r>
      <w:r w:rsidRPr="00E20B5C">
        <w:rPr>
          <w:lang w:val="kk-KZ"/>
        </w:rPr>
        <w:t>аңа оқу материалын беру сабағы</w:t>
      </w:r>
    </w:p>
    <w:p w:rsidR="00FA39C9" w:rsidRPr="00E20B5C" w:rsidRDefault="00FA39C9" w:rsidP="006C32B3">
      <w:pPr>
        <w:ind w:left="-360"/>
        <w:jc w:val="both"/>
        <w:rPr>
          <w:lang w:val="kk-KZ"/>
        </w:rPr>
      </w:pPr>
      <w:r w:rsidRPr="00E20B5C">
        <w:rPr>
          <w:b/>
          <w:i/>
          <w:lang w:val="kk-KZ"/>
        </w:rPr>
        <w:t>Сабақтың әдісі</w:t>
      </w:r>
      <w:r w:rsidRPr="00E20B5C">
        <w:rPr>
          <w:i/>
          <w:lang w:val="kk-KZ"/>
        </w:rPr>
        <w:t>:</w:t>
      </w:r>
      <w:r w:rsidRPr="00E20B5C">
        <w:rPr>
          <w:lang w:val="kk-KZ"/>
        </w:rPr>
        <w:t xml:space="preserve"> түсіндіру, сұрақ-жауап, пікіралмасу, </w:t>
      </w:r>
      <w:r w:rsidR="0017517A" w:rsidRPr="00E20B5C">
        <w:rPr>
          <w:lang w:val="kk-KZ"/>
        </w:rPr>
        <w:t xml:space="preserve">талдау, салыстыру, </w:t>
      </w:r>
      <w:r w:rsidR="006C32B3" w:rsidRPr="00E20B5C">
        <w:rPr>
          <w:lang w:val="kk-KZ"/>
        </w:rPr>
        <w:t xml:space="preserve">лексикалық талдау, </w:t>
      </w:r>
      <w:r w:rsidRPr="00E20B5C">
        <w:rPr>
          <w:lang w:val="kk-KZ"/>
        </w:rPr>
        <w:t>т.б</w:t>
      </w:r>
    </w:p>
    <w:p w:rsidR="00FA39C9" w:rsidRPr="00E20B5C" w:rsidRDefault="00FA39C9" w:rsidP="006C32B3">
      <w:pPr>
        <w:ind w:left="-360"/>
        <w:jc w:val="both"/>
        <w:rPr>
          <w:lang w:val="kk-KZ"/>
        </w:rPr>
      </w:pPr>
      <w:r w:rsidRPr="00E20B5C">
        <w:rPr>
          <w:b/>
          <w:i/>
          <w:lang w:val="kk-KZ"/>
        </w:rPr>
        <w:t>Сабақтың көрнекілігі:</w:t>
      </w:r>
      <w:r w:rsidR="00F2095A" w:rsidRPr="00E20B5C">
        <w:rPr>
          <w:lang w:val="kk-KZ"/>
        </w:rPr>
        <w:t xml:space="preserve">  үлестірме қағаздар</w:t>
      </w:r>
      <w:r w:rsidRPr="00E20B5C">
        <w:rPr>
          <w:lang w:val="kk-KZ"/>
        </w:rPr>
        <w:t xml:space="preserve">,  тірек-сызбалар, </w:t>
      </w:r>
      <w:r w:rsidR="0017517A" w:rsidRPr="00E20B5C">
        <w:rPr>
          <w:lang w:val="kk-KZ"/>
        </w:rPr>
        <w:t xml:space="preserve">слайд, </w:t>
      </w:r>
      <w:r w:rsidRPr="00E20B5C">
        <w:rPr>
          <w:lang w:val="kk-KZ"/>
        </w:rPr>
        <w:t>т.б</w:t>
      </w:r>
    </w:p>
    <w:p w:rsidR="00FA39C9" w:rsidRPr="00E20B5C" w:rsidRDefault="00FA39C9" w:rsidP="006C32B3">
      <w:pPr>
        <w:ind w:left="-360"/>
        <w:jc w:val="both"/>
        <w:rPr>
          <w:lang w:val="kk-KZ"/>
        </w:rPr>
      </w:pPr>
      <w:r w:rsidRPr="00E20B5C">
        <w:rPr>
          <w:b/>
          <w:i/>
          <w:lang w:val="kk-KZ"/>
        </w:rPr>
        <w:t>Пәнаралық байланыс</w:t>
      </w:r>
      <w:r w:rsidRPr="00E20B5C">
        <w:rPr>
          <w:i/>
          <w:lang w:val="kk-KZ"/>
        </w:rPr>
        <w:t xml:space="preserve">: </w:t>
      </w:r>
      <w:r w:rsidRPr="00E20B5C">
        <w:rPr>
          <w:lang w:val="kk-KZ"/>
        </w:rPr>
        <w:t xml:space="preserve">         Қазақстан       тарихы</w:t>
      </w:r>
      <w:r w:rsidR="00267BE7" w:rsidRPr="00E20B5C">
        <w:rPr>
          <w:lang w:val="kk-KZ"/>
        </w:rPr>
        <w:t>, әдебиет, түркітану</w:t>
      </w:r>
    </w:p>
    <w:p w:rsidR="00FA39C9" w:rsidRPr="00E20B5C" w:rsidRDefault="00FA39C9" w:rsidP="00FA39C9">
      <w:pPr>
        <w:ind w:left="-360"/>
        <w:rPr>
          <w:b/>
          <w:i/>
          <w:lang w:val="kk-KZ"/>
        </w:rPr>
      </w:pPr>
      <w:r w:rsidRPr="00E20B5C">
        <w:rPr>
          <w:b/>
          <w:i/>
          <w:lang w:val="kk-KZ"/>
        </w:rPr>
        <w:t>Сабақтың барысы:</w:t>
      </w:r>
    </w:p>
    <w:p w:rsidR="00FA39C9" w:rsidRPr="00E20B5C" w:rsidRDefault="00FA39C9" w:rsidP="00FA39C9">
      <w:pPr>
        <w:numPr>
          <w:ilvl w:val="0"/>
          <w:numId w:val="2"/>
        </w:numPr>
        <w:rPr>
          <w:b/>
          <w:lang w:val="kk-KZ"/>
        </w:rPr>
      </w:pPr>
      <w:r w:rsidRPr="00E20B5C">
        <w:rPr>
          <w:b/>
          <w:lang w:val="kk-KZ"/>
        </w:rPr>
        <w:t>Ұйымдастыру кезеңі.</w:t>
      </w:r>
    </w:p>
    <w:p w:rsidR="00FA39C9" w:rsidRPr="00E20B5C" w:rsidRDefault="00FA39C9" w:rsidP="00FA39C9">
      <w:pPr>
        <w:numPr>
          <w:ilvl w:val="0"/>
          <w:numId w:val="1"/>
        </w:numPr>
        <w:rPr>
          <w:lang w:val="kk-KZ"/>
        </w:rPr>
      </w:pPr>
      <w:r w:rsidRPr="00E20B5C">
        <w:rPr>
          <w:lang w:val="kk-KZ"/>
        </w:rPr>
        <w:t>Оқушылармен амандасу,</w:t>
      </w:r>
      <w:r w:rsidR="00E20555" w:rsidRPr="00E20B5C">
        <w:rPr>
          <w:lang w:val="kk-KZ"/>
        </w:rPr>
        <w:t xml:space="preserve"> сабаққа дайындығын тексеру;</w:t>
      </w:r>
    </w:p>
    <w:p w:rsidR="00FA39C9" w:rsidRPr="00E20B5C" w:rsidRDefault="00FA39C9" w:rsidP="00FA39C9">
      <w:pPr>
        <w:numPr>
          <w:ilvl w:val="0"/>
          <w:numId w:val="1"/>
        </w:numPr>
        <w:rPr>
          <w:lang w:val="kk-KZ"/>
        </w:rPr>
      </w:pPr>
      <w:r w:rsidRPr="00E20B5C">
        <w:rPr>
          <w:lang w:val="kk-KZ"/>
        </w:rPr>
        <w:t>Оқушылардың зейінін сабаққа аудару.</w:t>
      </w:r>
    </w:p>
    <w:p w:rsidR="00FA39C9" w:rsidRPr="00E20B5C" w:rsidRDefault="00FA39C9" w:rsidP="00E20555">
      <w:pPr>
        <w:numPr>
          <w:ilvl w:val="0"/>
          <w:numId w:val="2"/>
        </w:numPr>
        <w:jc w:val="both"/>
        <w:rPr>
          <w:lang w:val="kk-KZ"/>
        </w:rPr>
      </w:pPr>
      <w:r w:rsidRPr="00E20B5C">
        <w:rPr>
          <w:b/>
          <w:lang w:val="kk-KZ"/>
        </w:rPr>
        <w:t>Үй тапсырмасын тексеру.</w:t>
      </w:r>
      <w:r w:rsidR="00E20555" w:rsidRPr="00E20B5C">
        <w:rPr>
          <w:b/>
          <w:lang w:val="kk-KZ"/>
        </w:rPr>
        <w:t xml:space="preserve"> </w:t>
      </w:r>
      <w:r w:rsidR="00E20555" w:rsidRPr="00E20B5C">
        <w:rPr>
          <w:lang w:val="kk-KZ"/>
        </w:rPr>
        <w:t>«Қазақ тілі:  бүгін мен болашақ» тақырыбына ой-толғау жазу. Лексикологияның салалары мен қолданылу аясы шектеулі сөздер</w:t>
      </w:r>
      <w:r w:rsidR="00C8723A" w:rsidRPr="00E20B5C">
        <w:rPr>
          <w:lang w:val="kk-KZ"/>
        </w:rPr>
        <w:t>.</w:t>
      </w:r>
    </w:p>
    <w:p w:rsidR="00C8723A" w:rsidRPr="00E20B5C" w:rsidRDefault="00C8723A" w:rsidP="00C8723A">
      <w:pPr>
        <w:pStyle w:val="a3"/>
        <w:numPr>
          <w:ilvl w:val="0"/>
          <w:numId w:val="6"/>
        </w:numPr>
        <w:jc w:val="both"/>
        <w:rPr>
          <w:lang w:val="kk-KZ"/>
        </w:rPr>
      </w:pPr>
      <w:r w:rsidRPr="00E20B5C">
        <w:rPr>
          <w:lang w:val="kk-KZ"/>
        </w:rPr>
        <w:t>Оқушылардың ой-пікірлерін тыңдау.</w:t>
      </w:r>
    </w:p>
    <w:p w:rsidR="00C8723A" w:rsidRPr="00E20B5C" w:rsidRDefault="00C8723A" w:rsidP="00C8723A">
      <w:pPr>
        <w:pStyle w:val="a3"/>
        <w:numPr>
          <w:ilvl w:val="0"/>
          <w:numId w:val="6"/>
        </w:numPr>
        <w:jc w:val="both"/>
        <w:rPr>
          <w:lang w:val="kk-KZ"/>
        </w:rPr>
      </w:pPr>
      <w:r w:rsidRPr="00E20B5C">
        <w:rPr>
          <w:lang w:val="kk-KZ"/>
        </w:rPr>
        <w:t>Семантикалық картаны толтыру;</w:t>
      </w:r>
    </w:p>
    <w:p w:rsidR="00C8723A" w:rsidRPr="00E20B5C" w:rsidRDefault="00C8723A" w:rsidP="00C8723A">
      <w:pPr>
        <w:pStyle w:val="a3"/>
        <w:numPr>
          <w:ilvl w:val="0"/>
          <w:numId w:val="6"/>
        </w:numPr>
        <w:jc w:val="both"/>
        <w:rPr>
          <w:lang w:val="kk-KZ"/>
        </w:rPr>
      </w:pPr>
      <w:r w:rsidRPr="00E20B5C">
        <w:rPr>
          <w:lang w:val="kk-KZ"/>
        </w:rPr>
        <w:t>Анықтама</w:t>
      </w:r>
      <w:r w:rsidR="0017517A" w:rsidRPr="00E20B5C">
        <w:rPr>
          <w:lang w:val="kk-KZ"/>
        </w:rPr>
        <w:t>ларды бір-бірімен сәйкестендіру.</w:t>
      </w:r>
    </w:p>
    <w:p w:rsidR="0017517A" w:rsidRPr="00E20B5C" w:rsidRDefault="0017517A" w:rsidP="0017517A">
      <w:pPr>
        <w:jc w:val="both"/>
        <w:rPr>
          <w:lang w:val="kk-KZ"/>
        </w:rPr>
      </w:pPr>
      <w:r w:rsidRPr="00E20B5C">
        <w:rPr>
          <w:lang w:val="kk-KZ"/>
        </w:rPr>
        <w:t>Үй тапсырмасын бірінші бөлігін сабақ басында сұраймын. Ал теориялық бөлігін сабақ барысында сұралады.</w:t>
      </w:r>
    </w:p>
    <w:p w:rsidR="00FA39C9" w:rsidRPr="00E20B5C" w:rsidRDefault="00FA39C9" w:rsidP="00FA39C9">
      <w:pPr>
        <w:numPr>
          <w:ilvl w:val="0"/>
          <w:numId w:val="2"/>
        </w:numPr>
        <w:rPr>
          <w:b/>
          <w:lang w:val="kk-KZ"/>
        </w:rPr>
      </w:pPr>
      <w:r w:rsidRPr="00E20B5C">
        <w:rPr>
          <w:b/>
          <w:lang w:val="kk-KZ"/>
        </w:rPr>
        <w:t>Жаңа білімді меңгерту кезеңі.</w:t>
      </w:r>
    </w:p>
    <w:p w:rsidR="00C636A6" w:rsidRPr="00E20B5C" w:rsidRDefault="00602CCC" w:rsidP="00602CCC">
      <w:pPr>
        <w:jc w:val="both"/>
        <w:rPr>
          <w:lang w:val="kk-KZ"/>
        </w:rPr>
      </w:pPr>
      <w:r w:rsidRPr="00E20B5C">
        <w:rPr>
          <w:i/>
          <w:u w:val="single"/>
          <w:lang w:val="kk-KZ"/>
        </w:rPr>
        <w:t>Тілдердің генеологиялық (туыстық) классификациясы</w:t>
      </w:r>
      <w:r w:rsidRPr="00E20B5C">
        <w:rPr>
          <w:lang w:val="kk-KZ"/>
        </w:rPr>
        <w:t xml:space="preserve"> деген дүние жүзі тілдерін өзара туыстығына қарай салыстырмалы-тарихи тұрғыдан топтастыру. Соған байланысты алынған </w:t>
      </w:r>
      <w:r w:rsidRPr="00E20B5C">
        <w:rPr>
          <w:bCs/>
          <w:lang w:val="kk-KZ"/>
        </w:rPr>
        <w:t>тілдердің топтары</w:t>
      </w:r>
      <w:r w:rsidRPr="00E20B5C">
        <w:rPr>
          <w:lang w:val="kk-KZ"/>
        </w:rPr>
        <w:t xml:space="preserve"> тілтану ғылымында </w:t>
      </w:r>
      <w:r w:rsidRPr="00E20B5C">
        <w:rPr>
          <w:i/>
          <w:u w:val="single"/>
          <w:lang w:val="kk-KZ"/>
        </w:rPr>
        <w:t>тіл жанұялары</w:t>
      </w:r>
      <w:r w:rsidRPr="00E20B5C">
        <w:rPr>
          <w:lang w:val="kk-KZ"/>
        </w:rPr>
        <w:t xml:space="preserve"> деп аталады, олар өзінің ішінен жақын туыстығына қарай бірнеше топтарға бөлінеді. Тіл жанұялары алыстан бірігетін </w:t>
      </w:r>
      <w:r w:rsidRPr="00E20B5C">
        <w:rPr>
          <w:i/>
          <w:u w:val="single"/>
          <w:lang w:val="kk-KZ"/>
        </w:rPr>
        <w:t>макрожанұяларға</w:t>
      </w:r>
      <w:r w:rsidRPr="00E20B5C">
        <w:rPr>
          <w:lang w:val="kk-KZ"/>
        </w:rPr>
        <w:t xml:space="preserve"> топтастырылады. </w:t>
      </w:r>
    </w:p>
    <w:p w:rsidR="006233E4" w:rsidRPr="00E20B5C" w:rsidRDefault="006233E4" w:rsidP="00602CCC">
      <w:pPr>
        <w:jc w:val="both"/>
        <w:rPr>
          <w:lang w:val="kk-KZ"/>
        </w:rPr>
      </w:pPr>
    </w:p>
    <w:tbl>
      <w:tblPr>
        <w:tblStyle w:val="a6"/>
        <w:tblW w:w="0" w:type="auto"/>
        <w:tblInd w:w="250" w:type="dxa"/>
        <w:tblLook w:val="04A0" w:firstRow="1" w:lastRow="0" w:firstColumn="1" w:lastColumn="0" w:noHBand="0" w:noVBand="1"/>
      </w:tblPr>
      <w:tblGrid>
        <w:gridCol w:w="567"/>
        <w:gridCol w:w="2638"/>
        <w:gridCol w:w="5725"/>
      </w:tblGrid>
      <w:tr w:rsidR="006233E4" w:rsidRPr="00E20B5C" w:rsidTr="00E20B5C">
        <w:trPr>
          <w:trHeight w:val="598"/>
        </w:trPr>
        <w:tc>
          <w:tcPr>
            <w:tcW w:w="567" w:type="dxa"/>
          </w:tcPr>
          <w:p w:rsidR="006233E4" w:rsidRPr="00E20B5C" w:rsidRDefault="006233E4" w:rsidP="00602CCC">
            <w:pPr>
              <w:jc w:val="both"/>
              <w:rPr>
                <w:lang w:val="kk-KZ"/>
              </w:rPr>
            </w:pPr>
            <w:r w:rsidRPr="00E20B5C">
              <w:rPr>
                <w:lang w:val="kk-KZ"/>
              </w:rPr>
              <w:t>1</w:t>
            </w:r>
          </w:p>
        </w:tc>
        <w:tc>
          <w:tcPr>
            <w:tcW w:w="2638" w:type="dxa"/>
          </w:tcPr>
          <w:p w:rsidR="006233E4" w:rsidRPr="00E20B5C" w:rsidRDefault="006233E4" w:rsidP="00602CCC">
            <w:pPr>
              <w:jc w:val="both"/>
              <w:rPr>
                <w:lang w:val="kk-KZ"/>
              </w:rPr>
            </w:pPr>
            <w:r w:rsidRPr="00E20B5C">
              <w:rPr>
                <w:lang w:val="kk-KZ"/>
              </w:rPr>
              <w:t>Үндіеуропа</w:t>
            </w:r>
          </w:p>
        </w:tc>
        <w:tc>
          <w:tcPr>
            <w:tcW w:w="5725" w:type="dxa"/>
          </w:tcPr>
          <w:p w:rsidR="006233E4" w:rsidRPr="00E20B5C" w:rsidRDefault="006233E4">
            <w:pPr>
              <w:pStyle w:val="a7"/>
              <w:spacing w:before="0" w:beforeAutospacing="0" w:after="0" w:afterAutospacing="0"/>
            </w:pPr>
            <w:r w:rsidRPr="00E20B5C">
              <w:rPr>
                <w:color w:val="000000" w:themeColor="text1"/>
                <w:kern w:val="24"/>
                <w:lang w:val="kk-KZ"/>
              </w:rPr>
              <w:t>Индия, славян, герман, балтық тобы, роман, кельт, грек, албан, армян топтары</w:t>
            </w:r>
          </w:p>
        </w:tc>
      </w:tr>
      <w:tr w:rsidR="006233E4" w:rsidRPr="00C33058" w:rsidTr="00E20B5C">
        <w:trPr>
          <w:trHeight w:val="299"/>
        </w:trPr>
        <w:tc>
          <w:tcPr>
            <w:tcW w:w="567" w:type="dxa"/>
          </w:tcPr>
          <w:p w:rsidR="006233E4" w:rsidRPr="00E20B5C" w:rsidRDefault="006233E4" w:rsidP="00602CCC">
            <w:pPr>
              <w:jc w:val="both"/>
              <w:rPr>
                <w:lang w:val="kk-KZ"/>
              </w:rPr>
            </w:pPr>
            <w:r w:rsidRPr="00E20B5C">
              <w:rPr>
                <w:lang w:val="kk-KZ"/>
              </w:rPr>
              <w:t>2</w:t>
            </w:r>
          </w:p>
        </w:tc>
        <w:tc>
          <w:tcPr>
            <w:tcW w:w="2638" w:type="dxa"/>
          </w:tcPr>
          <w:p w:rsidR="006233E4" w:rsidRPr="00E20B5C" w:rsidRDefault="006233E4" w:rsidP="00602CCC">
            <w:pPr>
              <w:jc w:val="both"/>
              <w:rPr>
                <w:lang w:val="kk-KZ"/>
              </w:rPr>
            </w:pPr>
            <w:r w:rsidRPr="00E20B5C">
              <w:rPr>
                <w:lang w:val="kk-KZ"/>
              </w:rPr>
              <w:t>Семит-хамит</w:t>
            </w:r>
          </w:p>
        </w:tc>
        <w:tc>
          <w:tcPr>
            <w:tcW w:w="5725" w:type="dxa"/>
          </w:tcPr>
          <w:p w:rsidR="006233E4" w:rsidRPr="00E20B5C" w:rsidRDefault="006233E4">
            <w:pPr>
              <w:pStyle w:val="a7"/>
              <w:spacing w:before="0" w:beforeAutospacing="0" w:after="0" w:afterAutospacing="0"/>
              <w:rPr>
                <w:lang w:val="kk-KZ"/>
              </w:rPr>
            </w:pPr>
            <w:r w:rsidRPr="00E20B5C">
              <w:rPr>
                <w:color w:val="000000" w:themeColor="text1"/>
                <w:kern w:val="24"/>
                <w:lang w:val="kk-KZ"/>
              </w:rPr>
              <w:t>Араб тілі, египет тілдері тобы</w:t>
            </w:r>
          </w:p>
        </w:tc>
      </w:tr>
      <w:tr w:rsidR="006233E4" w:rsidRPr="00E20B5C" w:rsidTr="00E20B5C">
        <w:trPr>
          <w:trHeight w:val="588"/>
        </w:trPr>
        <w:tc>
          <w:tcPr>
            <w:tcW w:w="567" w:type="dxa"/>
          </w:tcPr>
          <w:p w:rsidR="006233E4" w:rsidRPr="00E20B5C" w:rsidRDefault="006233E4" w:rsidP="00602CCC">
            <w:pPr>
              <w:jc w:val="both"/>
              <w:rPr>
                <w:lang w:val="kk-KZ"/>
              </w:rPr>
            </w:pPr>
            <w:r w:rsidRPr="00E20B5C">
              <w:rPr>
                <w:lang w:val="kk-KZ"/>
              </w:rPr>
              <w:t>3</w:t>
            </w:r>
          </w:p>
        </w:tc>
        <w:tc>
          <w:tcPr>
            <w:tcW w:w="2638" w:type="dxa"/>
          </w:tcPr>
          <w:p w:rsidR="006233E4" w:rsidRPr="00E20B5C" w:rsidRDefault="006233E4" w:rsidP="00602CCC">
            <w:pPr>
              <w:jc w:val="both"/>
              <w:rPr>
                <w:lang w:val="kk-KZ"/>
              </w:rPr>
            </w:pPr>
            <w:r w:rsidRPr="00E20B5C">
              <w:rPr>
                <w:lang w:val="kk-KZ"/>
              </w:rPr>
              <w:t>Финн-угор немесе угор-финн</w:t>
            </w:r>
          </w:p>
        </w:tc>
        <w:tc>
          <w:tcPr>
            <w:tcW w:w="5725" w:type="dxa"/>
          </w:tcPr>
          <w:p w:rsidR="006233E4" w:rsidRPr="00E20B5C" w:rsidRDefault="006233E4">
            <w:pPr>
              <w:pStyle w:val="a7"/>
              <w:spacing w:before="0" w:beforeAutospacing="0" w:after="0" w:afterAutospacing="0"/>
            </w:pPr>
            <w:r w:rsidRPr="00E20B5C">
              <w:rPr>
                <w:color w:val="000000" w:themeColor="text1"/>
                <w:kern w:val="24"/>
                <w:lang w:val="kk-KZ"/>
              </w:rPr>
              <w:t>Угор, финн тілдері тобы</w:t>
            </w:r>
          </w:p>
        </w:tc>
      </w:tr>
      <w:tr w:rsidR="006233E4" w:rsidRPr="00E20B5C" w:rsidTr="00E20B5C">
        <w:trPr>
          <w:trHeight w:val="309"/>
        </w:trPr>
        <w:tc>
          <w:tcPr>
            <w:tcW w:w="567" w:type="dxa"/>
          </w:tcPr>
          <w:p w:rsidR="006233E4" w:rsidRPr="00E20B5C" w:rsidRDefault="006233E4" w:rsidP="00602CCC">
            <w:pPr>
              <w:jc w:val="both"/>
              <w:rPr>
                <w:lang w:val="kk-KZ"/>
              </w:rPr>
            </w:pPr>
            <w:r w:rsidRPr="00E20B5C">
              <w:rPr>
                <w:lang w:val="kk-KZ"/>
              </w:rPr>
              <w:t>4</w:t>
            </w:r>
          </w:p>
        </w:tc>
        <w:tc>
          <w:tcPr>
            <w:tcW w:w="2638" w:type="dxa"/>
          </w:tcPr>
          <w:p w:rsidR="006233E4" w:rsidRPr="00E20B5C" w:rsidRDefault="006233E4" w:rsidP="00602CCC">
            <w:pPr>
              <w:jc w:val="both"/>
              <w:rPr>
                <w:lang w:val="kk-KZ"/>
              </w:rPr>
            </w:pPr>
            <w:r w:rsidRPr="00E20B5C">
              <w:rPr>
                <w:lang w:val="kk-KZ"/>
              </w:rPr>
              <w:t>Кавказ</w:t>
            </w:r>
          </w:p>
        </w:tc>
        <w:tc>
          <w:tcPr>
            <w:tcW w:w="5725" w:type="dxa"/>
          </w:tcPr>
          <w:p w:rsidR="006233E4" w:rsidRPr="00E20B5C" w:rsidRDefault="006233E4">
            <w:pPr>
              <w:pStyle w:val="a7"/>
              <w:spacing w:before="0" w:beforeAutospacing="0" w:after="0" w:afterAutospacing="0"/>
            </w:pPr>
            <w:r w:rsidRPr="00E20B5C">
              <w:rPr>
                <w:color w:val="000000" w:themeColor="text1"/>
                <w:kern w:val="24"/>
                <w:lang w:val="kk-KZ"/>
              </w:rPr>
              <w:t>Картвель, бацбий-кистин, дағыстан</w:t>
            </w:r>
          </w:p>
        </w:tc>
      </w:tr>
      <w:tr w:rsidR="006233E4" w:rsidRPr="00C33058" w:rsidTr="00E20B5C">
        <w:trPr>
          <w:trHeight w:val="588"/>
        </w:trPr>
        <w:tc>
          <w:tcPr>
            <w:tcW w:w="567" w:type="dxa"/>
          </w:tcPr>
          <w:p w:rsidR="006233E4" w:rsidRPr="00E20B5C" w:rsidRDefault="006233E4" w:rsidP="00602CCC">
            <w:pPr>
              <w:jc w:val="both"/>
              <w:rPr>
                <w:lang w:val="kk-KZ"/>
              </w:rPr>
            </w:pPr>
            <w:r w:rsidRPr="00E20B5C">
              <w:rPr>
                <w:lang w:val="kk-KZ"/>
              </w:rPr>
              <w:t>5</w:t>
            </w:r>
          </w:p>
        </w:tc>
        <w:tc>
          <w:tcPr>
            <w:tcW w:w="2638" w:type="dxa"/>
          </w:tcPr>
          <w:p w:rsidR="006233E4" w:rsidRPr="00E20B5C" w:rsidRDefault="006233E4" w:rsidP="00602CCC">
            <w:pPr>
              <w:jc w:val="both"/>
              <w:rPr>
                <w:lang w:val="kk-KZ"/>
              </w:rPr>
            </w:pPr>
            <w:r w:rsidRPr="00E20B5C">
              <w:rPr>
                <w:lang w:val="kk-KZ"/>
              </w:rPr>
              <w:t>Түркі тілдері</w:t>
            </w:r>
          </w:p>
        </w:tc>
        <w:tc>
          <w:tcPr>
            <w:tcW w:w="5725" w:type="dxa"/>
          </w:tcPr>
          <w:p w:rsidR="006233E4" w:rsidRPr="00E20B5C" w:rsidRDefault="006233E4">
            <w:pPr>
              <w:pStyle w:val="a7"/>
              <w:spacing w:before="0" w:beforeAutospacing="0" w:after="0" w:afterAutospacing="0"/>
              <w:rPr>
                <w:lang w:val="kk-KZ"/>
              </w:rPr>
            </w:pPr>
            <w:r w:rsidRPr="00E20B5C">
              <w:rPr>
                <w:color w:val="000000" w:themeColor="text1"/>
                <w:kern w:val="24"/>
                <w:lang w:val="kk-KZ"/>
              </w:rPr>
              <w:t>Батыс ғұн (бұлғар, оғыз, қыпшақ, қарлұқ)</w:t>
            </w:r>
          </w:p>
          <w:p w:rsidR="006233E4" w:rsidRPr="00E20B5C" w:rsidRDefault="006233E4">
            <w:pPr>
              <w:pStyle w:val="a7"/>
              <w:spacing w:before="0" w:beforeAutospacing="0" w:after="0" w:afterAutospacing="0"/>
              <w:rPr>
                <w:lang w:val="kk-KZ"/>
              </w:rPr>
            </w:pPr>
            <w:r w:rsidRPr="00E20B5C">
              <w:rPr>
                <w:color w:val="000000" w:themeColor="text1"/>
                <w:kern w:val="24"/>
                <w:lang w:val="kk-KZ"/>
              </w:rPr>
              <w:t>Шығыс ғұн (ұйғыр-оғыз, қырғыз-қыпшақ)</w:t>
            </w:r>
          </w:p>
        </w:tc>
      </w:tr>
      <w:tr w:rsidR="006233E4" w:rsidRPr="00C33058" w:rsidTr="00E20B5C">
        <w:trPr>
          <w:trHeight w:val="299"/>
        </w:trPr>
        <w:tc>
          <w:tcPr>
            <w:tcW w:w="567" w:type="dxa"/>
          </w:tcPr>
          <w:p w:rsidR="006233E4" w:rsidRPr="00E20B5C" w:rsidRDefault="006233E4" w:rsidP="00602CCC">
            <w:pPr>
              <w:jc w:val="both"/>
              <w:rPr>
                <w:lang w:val="kk-KZ"/>
              </w:rPr>
            </w:pPr>
            <w:r w:rsidRPr="00E20B5C">
              <w:rPr>
                <w:lang w:val="kk-KZ"/>
              </w:rPr>
              <w:t>6</w:t>
            </w:r>
          </w:p>
        </w:tc>
        <w:tc>
          <w:tcPr>
            <w:tcW w:w="2638" w:type="dxa"/>
          </w:tcPr>
          <w:p w:rsidR="006233E4" w:rsidRPr="00E20B5C" w:rsidRDefault="006233E4" w:rsidP="00602CCC">
            <w:pPr>
              <w:jc w:val="both"/>
              <w:rPr>
                <w:lang w:val="kk-KZ"/>
              </w:rPr>
            </w:pPr>
            <w:r w:rsidRPr="00E20B5C">
              <w:rPr>
                <w:lang w:val="kk-KZ"/>
              </w:rPr>
              <w:t>Моңғол тілдері</w:t>
            </w:r>
          </w:p>
        </w:tc>
        <w:tc>
          <w:tcPr>
            <w:tcW w:w="5725" w:type="dxa"/>
          </w:tcPr>
          <w:p w:rsidR="006233E4" w:rsidRPr="00E20B5C" w:rsidRDefault="006233E4">
            <w:pPr>
              <w:pStyle w:val="a7"/>
              <w:spacing w:before="0" w:beforeAutospacing="0" w:after="0" w:afterAutospacing="0"/>
              <w:rPr>
                <w:lang w:val="kk-KZ"/>
              </w:rPr>
            </w:pPr>
            <w:r w:rsidRPr="00E20B5C">
              <w:rPr>
                <w:color w:val="000000" w:themeColor="text1"/>
                <w:kern w:val="24"/>
                <w:lang w:val="kk-KZ"/>
              </w:rPr>
              <w:t>Халха-моңғол, бурят, қалмақ тілі</w:t>
            </w:r>
          </w:p>
        </w:tc>
      </w:tr>
      <w:tr w:rsidR="006233E4" w:rsidRPr="00E20B5C" w:rsidTr="00E20B5C">
        <w:trPr>
          <w:trHeight w:val="598"/>
        </w:trPr>
        <w:tc>
          <w:tcPr>
            <w:tcW w:w="567" w:type="dxa"/>
          </w:tcPr>
          <w:p w:rsidR="006233E4" w:rsidRPr="00E20B5C" w:rsidRDefault="006233E4" w:rsidP="00602CCC">
            <w:pPr>
              <w:jc w:val="both"/>
              <w:rPr>
                <w:lang w:val="kk-KZ"/>
              </w:rPr>
            </w:pPr>
            <w:r w:rsidRPr="00E20B5C">
              <w:rPr>
                <w:lang w:val="kk-KZ"/>
              </w:rPr>
              <w:t>7</w:t>
            </w:r>
          </w:p>
        </w:tc>
        <w:tc>
          <w:tcPr>
            <w:tcW w:w="2638" w:type="dxa"/>
          </w:tcPr>
          <w:p w:rsidR="006233E4" w:rsidRPr="00E20B5C" w:rsidRDefault="006233E4" w:rsidP="00602CCC">
            <w:pPr>
              <w:jc w:val="both"/>
              <w:rPr>
                <w:lang w:val="kk-KZ"/>
              </w:rPr>
            </w:pPr>
            <w:r w:rsidRPr="00E20B5C">
              <w:rPr>
                <w:lang w:val="kk-KZ"/>
              </w:rPr>
              <w:t>Тұңғұс-маньчжур тілдері</w:t>
            </w:r>
          </w:p>
        </w:tc>
        <w:tc>
          <w:tcPr>
            <w:tcW w:w="5725" w:type="dxa"/>
          </w:tcPr>
          <w:p w:rsidR="006233E4" w:rsidRPr="00E20B5C" w:rsidRDefault="006233E4">
            <w:pPr>
              <w:pStyle w:val="a7"/>
              <w:spacing w:before="0" w:beforeAutospacing="0" w:after="0" w:afterAutospacing="0"/>
            </w:pPr>
            <w:r w:rsidRPr="00E20B5C">
              <w:rPr>
                <w:color w:val="000000" w:themeColor="text1"/>
                <w:kern w:val="24"/>
                <w:lang w:val="kk-KZ"/>
              </w:rPr>
              <w:t>тунгус, маньчжур топтары</w:t>
            </w:r>
          </w:p>
        </w:tc>
      </w:tr>
      <w:tr w:rsidR="006233E4" w:rsidRPr="00E20B5C" w:rsidTr="00E20B5C">
        <w:trPr>
          <w:trHeight w:val="299"/>
        </w:trPr>
        <w:tc>
          <w:tcPr>
            <w:tcW w:w="567" w:type="dxa"/>
          </w:tcPr>
          <w:p w:rsidR="006233E4" w:rsidRPr="00E20B5C" w:rsidRDefault="006233E4" w:rsidP="00602CCC">
            <w:pPr>
              <w:jc w:val="both"/>
              <w:rPr>
                <w:lang w:val="kk-KZ"/>
              </w:rPr>
            </w:pPr>
            <w:r w:rsidRPr="00E20B5C">
              <w:rPr>
                <w:lang w:val="kk-KZ"/>
              </w:rPr>
              <w:t>8</w:t>
            </w:r>
          </w:p>
        </w:tc>
        <w:tc>
          <w:tcPr>
            <w:tcW w:w="2638" w:type="dxa"/>
          </w:tcPr>
          <w:p w:rsidR="006233E4" w:rsidRPr="00E20B5C" w:rsidRDefault="006233E4" w:rsidP="00602CCC">
            <w:pPr>
              <w:jc w:val="both"/>
              <w:rPr>
                <w:lang w:val="kk-KZ"/>
              </w:rPr>
            </w:pPr>
            <w:r w:rsidRPr="00E20B5C">
              <w:rPr>
                <w:lang w:val="kk-KZ"/>
              </w:rPr>
              <w:t>Қытай-тибет тілдері</w:t>
            </w:r>
          </w:p>
        </w:tc>
        <w:tc>
          <w:tcPr>
            <w:tcW w:w="5725" w:type="dxa"/>
          </w:tcPr>
          <w:p w:rsidR="006233E4" w:rsidRPr="00E20B5C" w:rsidRDefault="006233E4">
            <w:pPr>
              <w:pStyle w:val="a7"/>
              <w:spacing w:before="0" w:beforeAutospacing="0" w:after="0" w:afterAutospacing="0"/>
            </w:pPr>
            <w:r w:rsidRPr="00E20B5C">
              <w:rPr>
                <w:color w:val="000000" w:themeColor="text1"/>
                <w:kern w:val="24"/>
                <w:lang w:val="kk-KZ"/>
              </w:rPr>
              <w:t>Таи-тибет, тибет-бирма тілдері</w:t>
            </w:r>
          </w:p>
        </w:tc>
      </w:tr>
      <w:tr w:rsidR="006233E4" w:rsidRPr="00E20B5C" w:rsidTr="00E20B5C">
        <w:trPr>
          <w:trHeight w:val="608"/>
        </w:trPr>
        <w:tc>
          <w:tcPr>
            <w:tcW w:w="567" w:type="dxa"/>
          </w:tcPr>
          <w:p w:rsidR="006233E4" w:rsidRPr="00E20B5C" w:rsidRDefault="006233E4" w:rsidP="00602CCC">
            <w:pPr>
              <w:jc w:val="both"/>
              <w:rPr>
                <w:lang w:val="kk-KZ"/>
              </w:rPr>
            </w:pPr>
          </w:p>
        </w:tc>
        <w:tc>
          <w:tcPr>
            <w:tcW w:w="2638" w:type="dxa"/>
          </w:tcPr>
          <w:p w:rsidR="006233E4" w:rsidRPr="00E20B5C" w:rsidRDefault="006233E4" w:rsidP="00602CCC">
            <w:pPr>
              <w:jc w:val="both"/>
              <w:rPr>
                <w:lang w:val="kk-KZ"/>
              </w:rPr>
            </w:pPr>
            <w:r w:rsidRPr="00E20B5C">
              <w:rPr>
                <w:lang w:val="kk-KZ"/>
              </w:rPr>
              <w:t>Басқа топтар</w:t>
            </w:r>
          </w:p>
        </w:tc>
        <w:tc>
          <w:tcPr>
            <w:tcW w:w="5725" w:type="dxa"/>
          </w:tcPr>
          <w:p w:rsidR="006233E4" w:rsidRPr="00E20B5C" w:rsidRDefault="006233E4">
            <w:pPr>
              <w:pStyle w:val="a7"/>
              <w:spacing w:before="0" w:beforeAutospacing="0" w:after="0" w:afterAutospacing="0"/>
            </w:pPr>
            <w:r w:rsidRPr="00E20B5C">
              <w:rPr>
                <w:color w:val="000000" w:themeColor="text1"/>
                <w:kern w:val="24"/>
                <w:lang w:val="kk-KZ"/>
              </w:rPr>
              <w:t>Малайа-полинезей тілдері, дравид, аустро-азиялық, полеафрикан, полеазиат, т.т.</w:t>
            </w:r>
          </w:p>
        </w:tc>
      </w:tr>
    </w:tbl>
    <w:p w:rsidR="006233E4" w:rsidRPr="00E20B5C" w:rsidRDefault="006233E4" w:rsidP="00602CCC">
      <w:pPr>
        <w:jc w:val="both"/>
        <w:rPr>
          <w:lang w:val="kk-KZ"/>
        </w:rPr>
      </w:pPr>
    </w:p>
    <w:tbl>
      <w:tblPr>
        <w:tblStyle w:val="a6"/>
        <w:tblW w:w="0" w:type="auto"/>
        <w:tblLook w:val="04A0" w:firstRow="1" w:lastRow="0" w:firstColumn="1" w:lastColumn="0" w:noHBand="0" w:noVBand="1"/>
      </w:tblPr>
      <w:tblGrid>
        <w:gridCol w:w="4785"/>
        <w:gridCol w:w="4786"/>
      </w:tblGrid>
      <w:tr w:rsidR="006233E4" w:rsidRPr="00E20B5C" w:rsidTr="003256F7">
        <w:tc>
          <w:tcPr>
            <w:tcW w:w="9571" w:type="dxa"/>
            <w:gridSpan w:val="2"/>
          </w:tcPr>
          <w:p w:rsidR="006233E4" w:rsidRPr="00E20B5C" w:rsidRDefault="006233E4" w:rsidP="006233E4">
            <w:pPr>
              <w:jc w:val="center"/>
              <w:rPr>
                <w:b/>
                <w:lang w:val="kk-KZ"/>
              </w:rPr>
            </w:pPr>
            <w:r w:rsidRPr="00E20B5C">
              <w:rPr>
                <w:b/>
                <w:lang w:val="kk-KZ"/>
              </w:rPr>
              <w:t>Түркі тілдері</w:t>
            </w:r>
          </w:p>
        </w:tc>
      </w:tr>
      <w:tr w:rsidR="006233E4" w:rsidRPr="00E20B5C" w:rsidTr="006233E4">
        <w:tc>
          <w:tcPr>
            <w:tcW w:w="4785" w:type="dxa"/>
          </w:tcPr>
          <w:p w:rsidR="006233E4" w:rsidRPr="00E20B5C" w:rsidRDefault="006233E4">
            <w:pPr>
              <w:pStyle w:val="a7"/>
              <w:spacing w:before="0" w:beforeAutospacing="0" w:after="0" w:afterAutospacing="0"/>
            </w:pPr>
            <w:r w:rsidRPr="00E20B5C">
              <w:rPr>
                <w:bCs/>
                <w:color w:val="000000" w:themeColor="dark1"/>
                <w:kern w:val="24"/>
                <w:lang w:val="kk-KZ"/>
              </w:rPr>
              <w:t>Классификациялық негізі</w:t>
            </w:r>
          </w:p>
        </w:tc>
        <w:tc>
          <w:tcPr>
            <w:tcW w:w="4786" w:type="dxa"/>
          </w:tcPr>
          <w:p w:rsidR="006233E4" w:rsidRPr="00E20B5C" w:rsidRDefault="006233E4">
            <w:pPr>
              <w:pStyle w:val="a7"/>
              <w:spacing w:before="0" w:beforeAutospacing="0" w:after="0" w:afterAutospacing="0"/>
            </w:pPr>
            <w:r w:rsidRPr="00E20B5C">
              <w:rPr>
                <w:bCs/>
                <w:color w:val="000000" w:themeColor="dark1"/>
                <w:kern w:val="24"/>
                <w:lang w:val="kk-KZ"/>
              </w:rPr>
              <w:t>Еуразия тілдері одағы</w:t>
            </w:r>
          </w:p>
        </w:tc>
      </w:tr>
      <w:tr w:rsidR="006233E4" w:rsidRPr="00E20B5C" w:rsidTr="006233E4">
        <w:tc>
          <w:tcPr>
            <w:tcW w:w="4785" w:type="dxa"/>
          </w:tcPr>
          <w:p w:rsidR="006233E4" w:rsidRPr="00E20B5C" w:rsidRDefault="006233E4">
            <w:pPr>
              <w:pStyle w:val="a7"/>
              <w:spacing w:before="0" w:beforeAutospacing="0" w:after="0" w:afterAutospacing="0"/>
            </w:pPr>
            <w:r w:rsidRPr="00E20B5C">
              <w:rPr>
                <w:color w:val="000000" w:themeColor="dark1"/>
                <w:kern w:val="24"/>
                <w:lang w:val="kk-KZ"/>
              </w:rPr>
              <w:t>Шығу тегі</w:t>
            </w:r>
          </w:p>
        </w:tc>
        <w:tc>
          <w:tcPr>
            <w:tcW w:w="4786" w:type="dxa"/>
          </w:tcPr>
          <w:p w:rsidR="006233E4" w:rsidRPr="00E20B5C" w:rsidRDefault="006233E4">
            <w:pPr>
              <w:pStyle w:val="a7"/>
              <w:spacing w:before="0" w:beforeAutospacing="0" w:after="0" w:afterAutospacing="0"/>
            </w:pPr>
            <w:r w:rsidRPr="00E20B5C">
              <w:rPr>
                <w:color w:val="000000" w:themeColor="dark1"/>
                <w:kern w:val="24"/>
                <w:lang w:val="kk-KZ"/>
              </w:rPr>
              <w:t>Орал-Алтай тілдері одағы</w:t>
            </w:r>
          </w:p>
        </w:tc>
      </w:tr>
      <w:tr w:rsidR="006233E4" w:rsidRPr="00E20B5C" w:rsidTr="006233E4">
        <w:tc>
          <w:tcPr>
            <w:tcW w:w="4785" w:type="dxa"/>
          </w:tcPr>
          <w:p w:rsidR="006233E4" w:rsidRPr="00E20B5C" w:rsidRDefault="006233E4">
            <w:pPr>
              <w:pStyle w:val="a7"/>
              <w:spacing w:before="0" w:beforeAutospacing="0" w:after="0" w:afterAutospacing="0"/>
            </w:pPr>
            <w:r w:rsidRPr="00E20B5C">
              <w:rPr>
                <w:color w:val="000000" w:themeColor="dark1"/>
                <w:kern w:val="24"/>
                <w:lang w:val="kk-KZ"/>
              </w:rPr>
              <w:t>Топтамалық сипаты</w:t>
            </w:r>
          </w:p>
        </w:tc>
        <w:tc>
          <w:tcPr>
            <w:tcW w:w="4786" w:type="dxa"/>
          </w:tcPr>
          <w:p w:rsidR="006233E4" w:rsidRPr="00E20B5C" w:rsidRDefault="006233E4">
            <w:pPr>
              <w:pStyle w:val="a7"/>
              <w:spacing w:before="0" w:beforeAutospacing="0" w:after="0" w:afterAutospacing="0"/>
            </w:pPr>
            <w:r w:rsidRPr="00E20B5C">
              <w:rPr>
                <w:color w:val="000000" w:themeColor="dark1"/>
                <w:kern w:val="24"/>
                <w:lang w:val="kk-KZ"/>
              </w:rPr>
              <w:t>Түркі тілі бұтағы</w:t>
            </w:r>
          </w:p>
        </w:tc>
      </w:tr>
      <w:tr w:rsidR="006233E4" w:rsidRPr="00E20B5C" w:rsidTr="006233E4">
        <w:tc>
          <w:tcPr>
            <w:tcW w:w="4785" w:type="dxa"/>
          </w:tcPr>
          <w:p w:rsidR="006233E4" w:rsidRPr="00E20B5C" w:rsidRDefault="006233E4">
            <w:pPr>
              <w:pStyle w:val="a7"/>
              <w:spacing w:before="0" w:beforeAutospacing="0" w:after="0" w:afterAutospacing="0"/>
            </w:pPr>
            <w:r w:rsidRPr="00E20B5C">
              <w:rPr>
                <w:color w:val="000000" w:themeColor="dark1"/>
                <w:kern w:val="24"/>
                <w:lang w:val="kk-KZ"/>
              </w:rPr>
              <w:t>Атамекені</w:t>
            </w:r>
          </w:p>
        </w:tc>
        <w:tc>
          <w:tcPr>
            <w:tcW w:w="4786" w:type="dxa"/>
          </w:tcPr>
          <w:p w:rsidR="006233E4" w:rsidRPr="00E20B5C" w:rsidRDefault="006233E4">
            <w:pPr>
              <w:pStyle w:val="a7"/>
              <w:spacing w:before="0" w:beforeAutospacing="0" w:after="0" w:afterAutospacing="0"/>
            </w:pPr>
            <w:r w:rsidRPr="00E20B5C">
              <w:rPr>
                <w:color w:val="000000" w:themeColor="dark1"/>
                <w:kern w:val="24"/>
                <w:lang w:val="kk-KZ"/>
              </w:rPr>
              <w:t>Оңтүстік Сібір, Орта Азия, Алтай</w:t>
            </w:r>
          </w:p>
        </w:tc>
      </w:tr>
      <w:tr w:rsidR="006233E4" w:rsidRPr="00E20B5C" w:rsidTr="006233E4">
        <w:tc>
          <w:tcPr>
            <w:tcW w:w="4785" w:type="dxa"/>
          </w:tcPr>
          <w:p w:rsidR="006233E4" w:rsidRPr="00E20B5C" w:rsidRDefault="006233E4">
            <w:pPr>
              <w:pStyle w:val="a7"/>
              <w:spacing w:before="0" w:beforeAutospacing="0" w:after="0" w:afterAutospacing="0"/>
            </w:pPr>
            <w:r w:rsidRPr="00E20B5C">
              <w:rPr>
                <w:color w:val="000000" w:themeColor="dark1"/>
                <w:kern w:val="24"/>
                <w:lang w:val="kk-KZ"/>
              </w:rPr>
              <w:t>Мәртебесі</w:t>
            </w:r>
          </w:p>
        </w:tc>
        <w:tc>
          <w:tcPr>
            <w:tcW w:w="4786" w:type="dxa"/>
          </w:tcPr>
          <w:p w:rsidR="006233E4" w:rsidRPr="00E20B5C" w:rsidRDefault="006233E4">
            <w:pPr>
              <w:pStyle w:val="a7"/>
              <w:spacing w:before="0" w:beforeAutospacing="0" w:after="0" w:afterAutospacing="0"/>
            </w:pPr>
            <w:r w:rsidRPr="00E20B5C">
              <w:rPr>
                <w:color w:val="000000" w:themeColor="dark1"/>
                <w:kern w:val="24"/>
                <w:lang w:val="kk-KZ"/>
              </w:rPr>
              <w:t>Жалпыға танымал</w:t>
            </w:r>
          </w:p>
        </w:tc>
      </w:tr>
      <w:tr w:rsidR="006233E4" w:rsidRPr="00E20B5C" w:rsidTr="006233E4">
        <w:tc>
          <w:tcPr>
            <w:tcW w:w="4785" w:type="dxa"/>
          </w:tcPr>
          <w:p w:rsidR="006233E4" w:rsidRPr="00E20B5C" w:rsidRDefault="006233E4">
            <w:pPr>
              <w:pStyle w:val="a7"/>
              <w:spacing w:before="0" w:beforeAutospacing="0" w:after="0" w:afterAutospacing="0"/>
            </w:pPr>
            <w:r w:rsidRPr="00E20B5C">
              <w:rPr>
                <w:color w:val="000000" w:themeColor="dark1"/>
                <w:kern w:val="24"/>
                <w:lang w:val="kk-KZ"/>
              </w:rPr>
              <w:t>Таралу аймағы</w:t>
            </w:r>
          </w:p>
        </w:tc>
        <w:tc>
          <w:tcPr>
            <w:tcW w:w="4786" w:type="dxa"/>
          </w:tcPr>
          <w:p w:rsidR="006233E4" w:rsidRPr="00E20B5C" w:rsidRDefault="006233E4">
            <w:pPr>
              <w:pStyle w:val="a7"/>
              <w:spacing w:before="0" w:beforeAutospacing="0" w:after="0" w:afterAutospacing="0"/>
            </w:pPr>
            <w:r w:rsidRPr="00E20B5C">
              <w:rPr>
                <w:color w:val="000000" w:themeColor="dark1"/>
                <w:kern w:val="24"/>
                <w:lang w:val="kk-KZ"/>
              </w:rPr>
              <w:t>Балқаннан  Якутияға дейін</w:t>
            </w:r>
          </w:p>
        </w:tc>
      </w:tr>
    </w:tbl>
    <w:p w:rsidR="006233E4" w:rsidRPr="00E20B5C" w:rsidRDefault="006233E4" w:rsidP="00602CCC">
      <w:pPr>
        <w:jc w:val="both"/>
        <w:rPr>
          <w:lang w:val="kk-KZ"/>
        </w:rPr>
      </w:pPr>
      <w:r w:rsidRPr="00E20B5C">
        <w:rPr>
          <w:noProof/>
        </w:rPr>
        <w:drawing>
          <wp:inline distT="0" distB="0" distL="0" distR="0" wp14:anchorId="3FBC7AC4" wp14:editId="3CBE93BC">
            <wp:extent cx="5452281" cy="329593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53042" cy="3296394"/>
                    </a:xfrm>
                    <a:prstGeom prst="rect">
                      <a:avLst/>
                    </a:prstGeom>
                  </pic:spPr>
                </pic:pic>
              </a:graphicData>
            </a:graphic>
          </wp:inline>
        </w:drawing>
      </w:r>
    </w:p>
    <w:p w:rsidR="00FA39C9" w:rsidRPr="00E20B5C" w:rsidRDefault="00FA39C9" w:rsidP="00FA39C9">
      <w:pPr>
        <w:numPr>
          <w:ilvl w:val="0"/>
          <w:numId w:val="2"/>
        </w:numPr>
        <w:rPr>
          <w:lang w:val="kk-KZ"/>
        </w:rPr>
      </w:pPr>
      <w:r w:rsidRPr="00E20B5C">
        <w:rPr>
          <w:b/>
          <w:lang w:val="kk-KZ"/>
        </w:rPr>
        <w:t>Бекіту тапсырмалары</w:t>
      </w:r>
      <w:r w:rsidRPr="00E20B5C">
        <w:rPr>
          <w:lang w:val="kk-KZ"/>
        </w:rPr>
        <w:t>:</w:t>
      </w:r>
    </w:p>
    <w:p w:rsidR="00923B86" w:rsidRPr="00E20B5C" w:rsidRDefault="00923B86" w:rsidP="002B3117">
      <w:pPr>
        <w:pStyle w:val="a3"/>
        <w:numPr>
          <w:ilvl w:val="0"/>
          <w:numId w:val="7"/>
        </w:numPr>
        <w:jc w:val="both"/>
        <w:rPr>
          <w:b/>
          <w:lang w:val="kk-KZ"/>
        </w:rPr>
      </w:pPr>
      <w:r w:rsidRPr="00E20B5C">
        <w:rPr>
          <w:b/>
          <w:lang w:val="kk-KZ"/>
        </w:rPr>
        <w:t xml:space="preserve">6-жаттығу. </w:t>
      </w:r>
    </w:p>
    <w:p w:rsidR="000207C9" w:rsidRPr="00E20B5C" w:rsidRDefault="00923B86" w:rsidP="002B3117">
      <w:pPr>
        <w:pStyle w:val="a3"/>
        <w:jc w:val="both"/>
        <w:rPr>
          <w:lang w:val="kk-KZ"/>
        </w:rPr>
      </w:pPr>
      <w:r w:rsidRPr="00E20B5C">
        <w:rPr>
          <w:lang w:val="kk-KZ"/>
        </w:rPr>
        <w:t>Мақсаты: М.Жолдасбеков бүгінгі тілімізде сөйлеткен түрік бітік мәтінімен төмендегі кесте бойынша жұмыс істеңдер.</w:t>
      </w:r>
    </w:p>
    <w:p w:rsidR="002B3117" w:rsidRPr="00E20B5C" w:rsidRDefault="002B3117" w:rsidP="002B3117">
      <w:pPr>
        <w:pStyle w:val="a3"/>
        <w:numPr>
          <w:ilvl w:val="0"/>
          <w:numId w:val="7"/>
        </w:numPr>
        <w:jc w:val="both"/>
        <w:rPr>
          <w:lang w:val="kk-KZ"/>
        </w:rPr>
      </w:pPr>
      <w:r w:rsidRPr="00E20B5C">
        <w:rPr>
          <w:b/>
          <w:lang w:val="kk-KZ"/>
        </w:rPr>
        <w:t>9-жаттығу</w:t>
      </w:r>
      <w:r w:rsidRPr="00E20B5C">
        <w:rPr>
          <w:lang w:val="kk-KZ"/>
        </w:rPr>
        <w:t xml:space="preserve">. </w:t>
      </w:r>
    </w:p>
    <w:p w:rsidR="002B3117" w:rsidRPr="00E20B5C" w:rsidRDefault="002B3117" w:rsidP="002B3117">
      <w:pPr>
        <w:pStyle w:val="a3"/>
        <w:jc w:val="both"/>
        <w:rPr>
          <w:lang w:val="kk-KZ"/>
        </w:rPr>
      </w:pPr>
      <w:r w:rsidRPr="00E20B5C">
        <w:rPr>
          <w:lang w:val="kk-KZ"/>
        </w:rPr>
        <w:t>Мақсаты: Мәтінді оқып, мазмұндау. Махмұт Қашқари туралы білетін мәліметтермен бөлісу.</w:t>
      </w:r>
    </w:p>
    <w:p w:rsidR="00641233" w:rsidRPr="00E20B5C" w:rsidRDefault="00207C9A" w:rsidP="00267BE7">
      <w:pPr>
        <w:pStyle w:val="a3"/>
        <w:numPr>
          <w:ilvl w:val="0"/>
          <w:numId w:val="12"/>
        </w:numPr>
        <w:rPr>
          <w:lang w:val="kk-KZ"/>
        </w:rPr>
      </w:pPr>
      <w:r w:rsidRPr="00E20B5C">
        <w:rPr>
          <w:lang w:val="kk-KZ"/>
        </w:rPr>
        <w:t xml:space="preserve">Махмұт Қашқари қараханидтар мемлекетінің жоғары билігіне иелік еткен </w:t>
      </w:r>
      <w:r w:rsidRPr="00E20B5C">
        <w:rPr>
          <w:u w:val="single"/>
          <w:lang w:val="kk-KZ"/>
        </w:rPr>
        <w:t>отбасында</w:t>
      </w:r>
      <w:r w:rsidRPr="00E20B5C">
        <w:rPr>
          <w:lang w:val="kk-KZ"/>
        </w:rPr>
        <w:t xml:space="preserve"> дүниеге келді.</w:t>
      </w:r>
    </w:p>
    <w:p w:rsidR="00641233" w:rsidRPr="00E20B5C" w:rsidRDefault="00207C9A" w:rsidP="00267BE7">
      <w:pPr>
        <w:pStyle w:val="a3"/>
        <w:numPr>
          <w:ilvl w:val="0"/>
          <w:numId w:val="12"/>
        </w:numPr>
        <w:rPr>
          <w:lang w:val="kk-KZ"/>
        </w:rPr>
      </w:pPr>
      <w:r w:rsidRPr="00E20B5C">
        <w:rPr>
          <w:lang w:val="kk-KZ"/>
        </w:rPr>
        <w:t xml:space="preserve">Ең қызығы, осылардың бәрі ғылыми талғаммен, </w:t>
      </w:r>
      <w:r w:rsidRPr="00E20B5C">
        <w:rPr>
          <w:u w:val="single"/>
          <w:lang w:val="kk-KZ"/>
        </w:rPr>
        <w:t>биік</w:t>
      </w:r>
      <w:r w:rsidRPr="00E20B5C">
        <w:rPr>
          <w:lang w:val="kk-KZ"/>
        </w:rPr>
        <w:t xml:space="preserve"> парасатпен беріледі.</w:t>
      </w:r>
    </w:p>
    <w:p w:rsidR="00641233" w:rsidRPr="00E20B5C" w:rsidRDefault="00207C9A" w:rsidP="00267BE7">
      <w:pPr>
        <w:pStyle w:val="a3"/>
        <w:numPr>
          <w:ilvl w:val="0"/>
          <w:numId w:val="12"/>
        </w:numPr>
        <w:rPr>
          <w:lang w:val="kk-KZ"/>
        </w:rPr>
      </w:pPr>
      <w:r w:rsidRPr="00E20B5C">
        <w:rPr>
          <w:lang w:val="kk-KZ"/>
        </w:rPr>
        <w:t xml:space="preserve">Бұл картада сол замандағы түркі халықтарының географиялық орналасу тәртібі, этнонимдері мен </w:t>
      </w:r>
      <w:r w:rsidRPr="00E20B5C">
        <w:rPr>
          <w:u w:val="single"/>
          <w:lang w:val="kk-KZ"/>
        </w:rPr>
        <w:t>топонимдері</w:t>
      </w:r>
      <w:r w:rsidRPr="00E20B5C">
        <w:rPr>
          <w:lang w:val="kk-KZ"/>
        </w:rPr>
        <w:t xml:space="preserve"> мейлінше толық сипатталған.</w:t>
      </w:r>
    </w:p>
    <w:p w:rsidR="00267BE7" w:rsidRPr="00E20B5C" w:rsidRDefault="00267BE7" w:rsidP="002B3117">
      <w:pPr>
        <w:pStyle w:val="a3"/>
        <w:jc w:val="both"/>
        <w:rPr>
          <w:lang w:val="kk-KZ"/>
        </w:rPr>
      </w:pPr>
    </w:p>
    <w:p w:rsidR="002B3117" w:rsidRPr="00E20B5C" w:rsidRDefault="002B3117" w:rsidP="002B3117">
      <w:pPr>
        <w:pStyle w:val="a3"/>
        <w:jc w:val="both"/>
        <w:rPr>
          <w:b/>
          <w:u w:val="single"/>
          <w:lang w:val="kk-KZ"/>
        </w:rPr>
      </w:pPr>
      <w:r w:rsidRPr="00E20B5C">
        <w:rPr>
          <w:b/>
          <w:u w:val="single"/>
          <w:lang w:val="kk-KZ"/>
        </w:rPr>
        <w:t>Лексикалық талдау жасау.</w:t>
      </w:r>
    </w:p>
    <w:p w:rsidR="002B3117" w:rsidRPr="00E20B5C" w:rsidRDefault="002B3117" w:rsidP="002B3117">
      <w:pPr>
        <w:pStyle w:val="a3"/>
        <w:numPr>
          <w:ilvl w:val="0"/>
          <w:numId w:val="8"/>
        </w:numPr>
        <w:jc w:val="both"/>
        <w:rPr>
          <w:lang w:val="kk-KZ"/>
        </w:rPr>
      </w:pPr>
      <w:r w:rsidRPr="00E20B5C">
        <w:rPr>
          <w:lang w:val="kk-KZ"/>
        </w:rPr>
        <w:t xml:space="preserve">Отбасы </w:t>
      </w:r>
      <w:r w:rsidR="00267BE7" w:rsidRPr="00E20B5C">
        <w:rPr>
          <w:lang w:val="kk-KZ"/>
        </w:rPr>
        <w:t>–</w:t>
      </w:r>
      <w:r w:rsidRPr="00E20B5C">
        <w:rPr>
          <w:lang w:val="kk-KZ"/>
        </w:rPr>
        <w:t xml:space="preserve"> </w:t>
      </w:r>
      <w:r w:rsidR="00267BE7" w:rsidRPr="00E20B5C">
        <w:rPr>
          <w:lang w:val="kk-KZ"/>
        </w:rPr>
        <w:t>бірлесіп күн көретін</w:t>
      </w:r>
      <w:r w:rsidRPr="00E20B5C">
        <w:rPr>
          <w:lang w:val="kk-KZ"/>
        </w:rPr>
        <w:t>,</w:t>
      </w:r>
      <w:r w:rsidR="00267BE7" w:rsidRPr="00E20B5C">
        <w:rPr>
          <w:lang w:val="kk-KZ"/>
        </w:rPr>
        <w:t xml:space="preserve"> туыстық қарым-қатынаста тұратын адамдар тобы; </w:t>
      </w:r>
      <w:r w:rsidRPr="00E20B5C">
        <w:rPr>
          <w:lang w:val="kk-KZ"/>
        </w:rPr>
        <w:t>тура мағынада</w:t>
      </w:r>
    </w:p>
    <w:p w:rsidR="002B3117" w:rsidRPr="00E20B5C" w:rsidRDefault="002B3117" w:rsidP="002B3117">
      <w:pPr>
        <w:pStyle w:val="a3"/>
        <w:ind w:left="1440"/>
        <w:jc w:val="both"/>
        <w:rPr>
          <w:lang w:val="kk-KZ"/>
        </w:rPr>
      </w:pPr>
      <w:r w:rsidRPr="00E20B5C">
        <w:rPr>
          <w:lang w:val="kk-KZ"/>
        </w:rPr>
        <w:t>Жалпыхалықтық лексика, синоним: жанұя</w:t>
      </w:r>
    </w:p>
    <w:p w:rsidR="002B3117" w:rsidRPr="00E20B5C" w:rsidRDefault="002B3117" w:rsidP="002B3117">
      <w:pPr>
        <w:pStyle w:val="a3"/>
        <w:numPr>
          <w:ilvl w:val="0"/>
          <w:numId w:val="8"/>
        </w:numPr>
        <w:jc w:val="both"/>
        <w:rPr>
          <w:lang w:val="kk-KZ"/>
        </w:rPr>
      </w:pPr>
      <w:r w:rsidRPr="00E20B5C">
        <w:rPr>
          <w:lang w:val="kk-KZ"/>
        </w:rPr>
        <w:t xml:space="preserve">Биік </w:t>
      </w:r>
      <w:r w:rsidR="00E47822" w:rsidRPr="00E20B5C">
        <w:rPr>
          <w:lang w:val="kk-KZ"/>
        </w:rPr>
        <w:t>–</w:t>
      </w:r>
      <w:r w:rsidRPr="00E20B5C">
        <w:rPr>
          <w:lang w:val="kk-KZ"/>
        </w:rPr>
        <w:t xml:space="preserve"> </w:t>
      </w:r>
      <w:r w:rsidR="00267BE7" w:rsidRPr="00E20B5C">
        <w:rPr>
          <w:lang w:val="kk-KZ"/>
        </w:rPr>
        <w:t>жоғарғы дәрежеде деген мағынада, ауыспалы мағына</w:t>
      </w:r>
    </w:p>
    <w:p w:rsidR="00E47822" w:rsidRPr="00E20B5C" w:rsidRDefault="00E47822" w:rsidP="00E47822">
      <w:pPr>
        <w:pStyle w:val="a3"/>
        <w:ind w:left="1440"/>
        <w:jc w:val="both"/>
        <w:rPr>
          <w:lang w:val="kk-KZ"/>
        </w:rPr>
      </w:pPr>
      <w:r w:rsidRPr="00E20B5C">
        <w:rPr>
          <w:lang w:val="kk-KZ"/>
        </w:rPr>
        <w:t xml:space="preserve">Жалпыхалықтық лексика, </w:t>
      </w:r>
    </w:p>
    <w:p w:rsidR="00E47822" w:rsidRPr="00E20B5C" w:rsidRDefault="00E47822" w:rsidP="00E47822">
      <w:pPr>
        <w:pStyle w:val="a3"/>
        <w:ind w:left="1440"/>
        <w:jc w:val="both"/>
        <w:rPr>
          <w:lang w:val="kk-KZ"/>
        </w:rPr>
      </w:pPr>
      <w:r w:rsidRPr="00E20B5C">
        <w:rPr>
          <w:lang w:val="kk-KZ"/>
        </w:rPr>
        <w:t>синоним: заңғар, асқар, алып; антонимі: аласа</w:t>
      </w:r>
    </w:p>
    <w:p w:rsidR="00E47822" w:rsidRPr="00E20B5C" w:rsidRDefault="00E47822" w:rsidP="00E47822">
      <w:pPr>
        <w:pStyle w:val="a3"/>
        <w:numPr>
          <w:ilvl w:val="0"/>
          <w:numId w:val="8"/>
        </w:numPr>
        <w:jc w:val="both"/>
        <w:rPr>
          <w:lang w:val="kk-KZ"/>
        </w:rPr>
      </w:pPr>
      <w:r w:rsidRPr="00E20B5C">
        <w:rPr>
          <w:lang w:val="kk-KZ"/>
        </w:rPr>
        <w:t xml:space="preserve">Этноним – тіл білімінің термині, </w:t>
      </w:r>
    </w:p>
    <w:p w:rsidR="00E47822" w:rsidRPr="00E20B5C" w:rsidRDefault="00E47822" w:rsidP="00E47822">
      <w:pPr>
        <w:pStyle w:val="a3"/>
        <w:ind w:left="1440"/>
        <w:jc w:val="both"/>
        <w:rPr>
          <w:lang w:val="kk-KZ"/>
        </w:rPr>
      </w:pPr>
      <w:r w:rsidRPr="00E20B5C">
        <w:rPr>
          <w:lang w:val="kk-KZ"/>
        </w:rPr>
        <w:t>Қолданылу аясы тар лексика</w:t>
      </w:r>
    </w:p>
    <w:p w:rsidR="00923B86" w:rsidRPr="00E20B5C" w:rsidRDefault="00923B86" w:rsidP="002B3117">
      <w:pPr>
        <w:pStyle w:val="a3"/>
        <w:numPr>
          <w:ilvl w:val="0"/>
          <w:numId w:val="7"/>
        </w:numPr>
        <w:jc w:val="both"/>
        <w:rPr>
          <w:b/>
          <w:lang w:val="kk-KZ"/>
        </w:rPr>
      </w:pPr>
      <w:r w:rsidRPr="00E20B5C">
        <w:rPr>
          <w:b/>
          <w:lang w:val="kk-KZ"/>
        </w:rPr>
        <w:t>7-жаттығу.</w:t>
      </w:r>
    </w:p>
    <w:p w:rsidR="00923B86" w:rsidRPr="00E20B5C" w:rsidRDefault="00923B86" w:rsidP="002B3117">
      <w:pPr>
        <w:pStyle w:val="a3"/>
        <w:jc w:val="both"/>
        <w:rPr>
          <w:lang w:val="kk-KZ"/>
        </w:rPr>
      </w:pPr>
      <w:r w:rsidRPr="00E20B5C">
        <w:rPr>
          <w:lang w:val="kk-KZ"/>
        </w:rPr>
        <w:t>Мақсаты: Қырғыз тілінің қазақ тілінен айырмашылығы мен ұқсастықтарына назар аударыңдар.</w:t>
      </w:r>
    </w:p>
    <w:tbl>
      <w:tblPr>
        <w:tblStyle w:val="a6"/>
        <w:tblW w:w="0" w:type="auto"/>
        <w:tblInd w:w="720" w:type="dxa"/>
        <w:tblLook w:val="04A0" w:firstRow="1" w:lastRow="0" w:firstColumn="1" w:lastColumn="0" w:noHBand="0" w:noVBand="1"/>
      </w:tblPr>
      <w:tblGrid>
        <w:gridCol w:w="4425"/>
        <w:gridCol w:w="4426"/>
      </w:tblGrid>
      <w:tr w:rsidR="00E47822" w:rsidRPr="00E20B5C" w:rsidTr="00E47822">
        <w:tc>
          <w:tcPr>
            <w:tcW w:w="4425" w:type="dxa"/>
          </w:tcPr>
          <w:p w:rsidR="00E47822" w:rsidRPr="00E20B5C" w:rsidRDefault="00E47822">
            <w:pPr>
              <w:pStyle w:val="a7"/>
              <w:spacing w:before="0" w:beforeAutospacing="0" w:after="0" w:afterAutospacing="0"/>
              <w:jc w:val="center"/>
            </w:pPr>
            <w:r w:rsidRPr="00E20B5C">
              <w:rPr>
                <w:b/>
                <w:bCs/>
                <w:color w:val="000000" w:themeColor="text1"/>
                <w:kern w:val="24"/>
                <w:lang w:val="kk-KZ"/>
              </w:rPr>
              <w:lastRenderedPageBreak/>
              <w:t>Қырғыз тілінде</w:t>
            </w:r>
          </w:p>
        </w:tc>
        <w:tc>
          <w:tcPr>
            <w:tcW w:w="4426" w:type="dxa"/>
          </w:tcPr>
          <w:p w:rsidR="00E47822" w:rsidRPr="00E20B5C" w:rsidRDefault="00E47822">
            <w:pPr>
              <w:pStyle w:val="a7"/>
              <w:spacing w:before="0" w:beforeAutospacing="0" w:after="0" w:afterAutospacing="0"/>
              <w:jc w:val="center"/>
            </w:pPr>
            <w:r w:rsidRPr="00E20B5C">
              <w:rPr>
                <w:b/>
                <w:bCs/>
                <w:color w:val="000000" w:themeColor="text1"/>
                <w:kern w:val="24"/>
                <w:lang w:val="kk-KZ"/>
              </w:rPr>
              <w:t>Қазақ тілінде</w:t>
            </w:r>
          </w:p>
        </w:tc>
      </w:tr>
      <w:tr w:rsidR="00E47822" w:rsidRPr="00E20B5C" w:rsidTr="00E47822">
        <w:tc>
          <w:tcPr>
            <w:tcW w:w="4425" w:type="dxa"/>
          </w:tcPr>
          <w:p w:rsidR="00E47822" w:rsidRPr="00E20B5C" w:rsidRDefault="00E47822">
            <w:pPr>
              <w:pStyle w:val="a7"/>
              <w:spacing w:before="0" w:beforeAutospacing="0" w:after="0" w:afterAutospacing="0"/>
            </w:pPr>
            <w:r w:rsidRPr="00E20B5C">
              <w:rPr>
                <w:color w:val="000000" w:themeColor="text1"/>
                <w:kern w:val="24"/>
                <w:lang w:val="kk-KZ"/>
              </w:rPr>
              <w:t>Элинин</w:t>
            </w:r>
          </w:p>
        </w:tc>
        <w:tc>
          <w:tcPr>
            <w:tcW w:w="4426" w:type="dxa"/>
          </w:tcPr>
          <w:p w:rsidR="00E47822" w:rsidRPr="00E20B5C" w:rsidRDefault="00E47822">
            <w:pPr>
              <w:rPr>
                <w:lang w:val="kk-KZ"/>
              </w:rPr>
            </w:pPr>
            <w:r w:rsidRPr="00E20B5C">
              <w:rPr>
                <w:lang w:val="kk-KZ"/>
              </w:rPr>
              <w:t>Елінің</w:t>
            </w:r>
          </w:p>
        </w:tc>
      </w:tr>
      <w:tr w:rsidR="00E47822" w:rsidRPr="00E20B5C" w:rsidTr="00E47822">
        <w:tc>
          <w:tcPr>
            <w:tcW w:w="4425" w:type="dxa"/>
          </w:tcPr>
          <w:p w:rsidR="00E47822" w:rsidRPr="00E20B5C" w:rsidRDefault="00E47822">
            <w:pPr>
              <w:pStyle w:val="a7"/>
              <w:spacing w:before="0" w:beforeAutospacing="0" w:after="0" w:afterAutospacing="0"/>
            </w:pPr>
            <w:r w:rsidRPr="00E20B5C">
              <w:rPr>
                <w:color w:val="000000" w:themeColor="text1"/>
                <w:kern w:val="24"/>
                <w:lang w:val="kk-KZ"/>
              </w:rPr>
              <w:t>Кылымдар</w:t>
            </w:r>
          </w:p>
        </w:tc>
        <w:tc>
          <w:tcPr>
            <w:tcW w:w="4426" w:type="dxa"/>
          </w:tcPr>
          <w:p w:rsidR="00E47822" w:rsidRPr="00E20B5C" w:rsidRDefault="00E47822">
            <w:pPr>
              <w:rPr>
                <w:lang w:val="kk-KZ"/>
              </w:rPr>
            </w:pPr>
            <w:r w:rsidRPr="00E20B5C">
              <w:rPr>
                <w:lang w:val="kk-KZ"/>
              </w:rPr>
              <w:t>Ықылым</w:t>
            </w:r>
          </w:p>
        </w:tc>
      </w:tr>
      <w:tr w:rsidR="00E47822" w:rsidRPr="00E20B5C" w:rsidTr="00E47822">
        <w:tc>
          <w:tcPr>
            <w:tcW w:w="4425" w:type="dxa"/>
          </w:tcPr>
          <w:p w:rsidR="00E47822" w:rsidRPr="00E20B5C" w:rsidRDefault="00E47822">
            <w:pPr>
              <w:pStyle w:val="a7"/>
              <w:spacing w:before="0" w:beforeAutospacing="0" w:after="0" w:afterAutospacing="0"/>
            </w:pPr>
            <w:r w:rsidRPr="00E20B5C">
              <w:rPr>
                <w:color w:val="000000" w:themeColor="text1"/>
                <w:kern w:val="24"/>
                <w:lang w:val="kk-KZ"/>
              </w:rPr>
              <w:t>Өткөрүп</w:t>
            </w:r>
          </w:p>
        </w:tc>
        <w:tc>
          <w:tcPr>
            <w:tcW w:w="4426" w:type="dxa"/>
          </w:tcPr>
          <w:p w:rsidR="00E47822" w:rsidRPr="00E20B5C" w:rsidRDefault="00E47822">
            <w:pPr>
              <w:rPr>
                <w:lang w:val="kk-KZ"/>
              </w:rPr>
            </w:pPr>
            <w:r w:rsidRPr="00E20B5C">
              <w:rPr>
                <w:lang w:val="kk-KZ"/>
              </w:rPr>
              <w:t>Өткеріп</w:t>
            </w:r>
          </w:p>
        </w:tc>
      </w:tr>
      <w:tr w:rsidR="00E47822" w:rsidRPr="00E20B5C" w:rsidTr="00E47822">
        <w:tc>
          <w:tcPr>
            <w:tcW w:w="4425" w:type="dxa"/>
          </w:tcPr>
          <w:p w:rsidR="00E47822" w:rsidRPr="00E20B5C" w:rsidRDefault="00E47822">
            <w:pPr>
              <w:pStyle w:val="a7"/>
              <w:spacing w:before="0" w:beforeAutospacing="0" w:after="0" w:afterAutospacing="0"/>
            </w:pPr>
            <w:r w:rsidRPr="00E20B5C">
              <w:rPr>
                <w:color w:val="000000" w:themeColor="text1"/>
                <w:kern w:val="24"/>
                <w:lang w:val="kk-KZ"/>
              </w:rPr>
              <w:t>Турмуштук</w:t>
            </w:r>
          </w:p>
        </w:tc>
        <w:tc>
          <w:tcPr>
            <w:tcW w:w="4426" w:type="dxa"/>
          </w:tcPr>
          <w:p w:rsidR="00E47822" w:rsidRPr="00E20B5C" w:rsidRDefault="00E47822">
            <w:pPr>
              <w:rPr>
                <w:lang w:val="kk-KZ"/>
              </w:rPr>
            </w:pPr>
            <w:r w:rsidRPr="00E20B5C">
              <w:rPr>
                <w:lang w:val="kk-KZ"/>
              </w:rPr>
              <w:t>Тұрмыстық</w:t>
            </w:r>
          </w:p>
        </w:tc>
      </w:tr>
      <w:tr w:rsidR="00E47822" w:rsidRPr="00E20B5C" w:rsidTr="00E47822">
        <w:tc>
          <w:tcPr>
            <w:tcW w:w="4425" w:type="dxa"/>
          </w:tcPr>
          <w:p w:rsidR="00E47822" w:rsidRPr="00E20B5C" w:rsidRDefault="00E47822">
            <w:pPr>
              <w:pStyle w:val="a7"/>
              <w:spacing w:before="0" w:beforeAutospacing="0" w:after="0" w:afterAutospacing="0"/>
            </w:pPr>
            <w:r w:rsidRPr="00E20B5C">
              <w:rPr>
                <w:color w:val="000000" w:themeColor="text1"/>
                <w:kern w:val="24"/>
                <w:lang w:val="kk-KZ"/>
              </w:rPr>
              <w:t>Тажрыйбаларын</w:t>
            </w:r>
          </w:p>
        </w:tc>
        <w:tc>
          <w:tcPr>
            <w:tcW w:w="4426" w:type="dxa"/>
          </w:tcPr>
          <w:p w:rsidR="00E47822" w:rsidRPr="00E20B5C" w:rsidRDefault="00E47822">
            <w:pPr>
              <w:rPr>
                <w:lang w:val="kk-KZ"/>
              </w:rPr>
            </w:pPr>
            <w:r w:rsidRPr="00E20B5C">
              <w:rPr>
                <w:lang w:val="kk-KZ"/>
              </w:rPr>
              <w:t>Тәжірибелерін</w:t>
            </w:r>
          </w:p>
        </w:tc>
      </w:tr>
      <w:tr w:rsidR="00E47822" w:rsidRPr="00E20B5C" w:rsidTr="00E47822">
        <w:tc>
          <w:tcPr>
            <w:tcW w:w="4425" w:type="dxa"/>
          </w:tcPr>
          <w:p w:rsidR="00E47822" w:rsidRPr="00E20B5C" w:rsidRDefault="00E47822">
            <w:pPr>
              <w:pStyle w:val="a7"/>
              <w:spacing w:before="0" w:beforeAutospacing="0" w:after="0" w:afterAutospacing="0"/>
            </w:pPr>
            <w:r w:rsidRPr="00E20B5C">
              <w:rPr>
                <w:color w:val="000000" w:themeColor="text1"/>
                <w:kern w:val="24"/>
                <w:lang w:val="kk-KZ"/>
              </w:rPr>
              <w:t>Каада-салтын, урп-адатын</w:t>
            </w:r>
          </w:p>
        </w:tc>
        <w:tc>
          <w:tcPr>
            <w:tcW w:w="4426" w:type="dxa"/>
          </w:tcPr>
          <w:p w:rsidR="00E47822" w:rsidRPr="00E20B5C" w:rsidRDefault="00E47822">
            <w:pPr>
              <w:rPr>
                <w:lang w:val="kk-KZ"/>
              </w:rPr>
            </w:pPr>
            <w:r w:rsidRPr="00E20B5C">
              <w:rPr>
                <w:lang w:val="kk-KZ"/>
              </w:rPr>
              <w:t>Кәде-салтын, ғұрып-әдетін</w:t>
            </w:r>
          </w:p>
        </w:tc>
      </w:tr>
      <w:tr w:rsidR="00E47822" w:rsidRPr="00E20B5C" w:rsidTr="00E47822">
        <w:tc>
          <w:tcPr>
            <w:tcW w:w="4425" w:type="dxa"/>
          </w:tcPr>
          <w:p w:rsidR="00E47822" w:rsidRPr="00E20B5C" w:rsidRDefault="00E47822">
            <w:pPr>
              <w:pStyle w:val="a7"/>
              <w:spacing w:before="0" w:beforeAutospacing="0" w:after="0" w:afterAutospacing="0"/>
            </w:pPr>
            <w:r w:rsidRPr="00E20B5C">
              <w:rPr>
                <w:color w:val="000000" w:themeColor="text1"/>
                <w:kern w:val="24"/>
                <w:lang w:val="kk-KZ"/>
              </w:rPr>
              <w:t>Ишеним-тушунугун</w:t>
            </w:r>
          </w:p>
        </w:tc>
        <w:tc>
          <w:tcPr>
            <w:tcW w:w="4426" w:type="dxa"/>
          </w:tcPr>
          <w:p w:rsidR="00E47822" w:rsidRPr="00E20B5C" w:rsidRDefault="00E47822">
            <w:pPr>
              <w:rPr>
                <w:lang w:val="kk-KZ"/>
              </w:rPr>
            </w:pPr>
            <w:r w:rsidRPr="00E20B5C">
              <w:rPr>
                <w:lang w:val="kk-KZ"/>
              </w:rPr>
              <w:t>Сенім-түсінігін</w:t>
            </w:r>
          </w:p>
        </w:tc>
      </w:tr>
    </w:tbl>
    <w:p w:rsidR="00E47822" w:rsidRPr="00E20B5C" w:rsidRDefault="00E47822" w:rsidP="002B3117">
      <w:pPr>
        <w:pStyle w:val="a3"/>
        <w:jc w:val="both"/>
        <w:rPr>
          <w:lang w:val="kk-KZ"/>
        </w:rPr>
      </w:pPr>
    </w:p>
    <w:p w:rsidR="00FA39C9" w:rsidRPr="00E20B5C" w:rsidRDefault="004017C6" w:rsidP="008C7912">
      <w:pPr>
        <w:pStyle w:val="a3"/>
        <w:numPr>
          <w:ilvl w:val="0"/>
          <w:numId w:val="2"/>
        </w:numPr>
        <w:rPr>
          <w:b/>
          <w:lang w:val="kk-KZ"/>
        </w:rPr>
      </w:pPr>
      <w:r w:rsidRPr="00E20B5C">
        <w:rPr>
          <w:b/>
          <w:lang w:val="kk-KZ"/>
        </w:rPr>
        <w:t>Рефлексия</w:t>
      </w:r>
      <w:r w:rsidR="00FA39C9" w:rsidRPr="00E20B5C">
        <w:rPr>
          <w:b/>
          <w:lang w:val="kk-KZ"/>
        </w:rPr>
        <w:t>.</w:t>
      </w:r>
    </w:p>
    <w:p w:rsidR="008C7912" w:rsidRPr="00E20B5C" w:rsidRDefault="008C7912" w:rsidP="008C7912">
      <w:pPr>
        <w:pStyle w:val="a3"/>
        <w:ind w:left="0"/>
        <w:rPr>
          <w:lang w:val="kk-KZ"/>
        </w:rPr>
      </w:pPr>
      <w:r w:rsidRPr="00E20B5C">
        <w:rPr>
          <w:lang w:val="kk-KZ"/>
        </w:rPr>
        <w:t>Оқушыларға қосымша мәлімет жасырылады. Қосымша мәліметті ашу үшін төмендегі сұрақтарға жауап беру керек.</w:t>
      </w:r>
    </w:p>
    <w:p w:rsidR="00D95032" w:rsidRPr="00E20B5C" w:rsidRDefault="008C7912" w:rsidP="00D95032">
      <w:pPr>
        <w:pStyle w:val="a3"/>
        <w:numPr>
          <w:ilvl w:val="0"/>
          <w:numId w:val="9"/>
        </w:numPr>
        <w:rPr>
          <w:lang w:val="kk-KZ"/>
        </w:rPr>
      </w:pPr>
      <w:r w:rsidRPr="00E20B5C">
        <w:rPr>
          <w:lang w:val="kk-KZ"/>
        </w:rPr>
        <w:t>Тілді зерттейтін ғылым қалай аталады? Тіл білімінің</w:t>
      </w:r>
      <w:r w:rsidR="00D95032" w:rsidRPr="00E20B5C">
        <w:rPr>
          <w:lang w:val="kk-KZ"/>
        </w:rPr>
        <w:t xml:space="preserve"> салаларын атаңыз.</w:t>
      </w:r>
    </w:p>
    <w:p w:rsidR="008C7912" w:rsidRPr="00E20B5C" w:rsidRDefault="00D95032" w:rsidP="00D95032">
      <w:pPr>
        <w:pStyle w:val="a3"/>
        <w:numPr>
          <w:ilvl w:val="0"/>
          <w:numId w:val="9"/>
        </w:numPr>
        <w:rPr>
          <w:lang w:val="kk-KZ"/>
        </w:rPr>
      </w:pPr>
      <w:r w:rsidRPr="00E20B5C">
        <w:rPr>
          <w:lang w:val="kk-KZ"/>
        </w:rPr>
        <w:t>Дүниежүзі тілдерін генеологиялық классификация бойынша қалай топтастырамыз?</w:t>
      </w:r>
    </w:p>
    <w:p w:rsidR="00D95032" w:rsidRPr="00E20B5C" w:rsidRDefault="00D95032" w:rsidP="008C7912">
      <w:pPr>
        <w:pStyle w:val="a3"/>
        <w:numPr>
          <w:ilvl w:val="0"/>
          <w:numId w:val="9"/>
        </w:numPr>
        <w:rPr>
          <w:lang w:val="kk-KZ"/>
        </w:rPr>
      </w:pPr>
      <w:r w:rsidRPr="00E20B5C">
        <w:rPr>
          <w:lang w:val="kk-KZ"/>
        </w:rPr>
        <w:t>Қазақ тілінің  қай тілдер жанұясына жатады?</w:t>
      </w:r>
    </w:p>
    <w:p w:rsidR="00D95032" w:rsidRPr="00E20B5C" w:rsidRDefault="00D95032" w:rsidP="008C7912">
      <w:pPr>
        <w:pStyle w:val="a3"/>
        <w:numPr>
          <w:ilvl w:val="0"/>
          <w:numId w:val="9"/>
        </w:numPr>
        <w:rPr>
          <w:lang w:val="kk-KZ"/>
        </w:rPr>
      </w:pPr>
      <w:r w:rsidRPr="00E20B5C">
        <w:rPr>
          <w:lang w:val="kk-KZ"/>
        </w:rPr>
        <w:t>Түркі тілдері өзінің дамуы барысында қандай тарихи кезеңдерді басынан өткерді?</w:t>
      </w:r>
    </w:p>
    <w:p w:rsidR="00D95032" w:rsidRPr="00E20B5C" w:rsidRDefault="00D95032" w:rsidP="00D95032">
      <w:pPr>
        <w:pStyle w:val="a3"/>
        <w:numPr>
          <w:ilvl w:val="0"/>
          <w:numId w:val="9"/>
        </w:numPr>
        <w:rPr>
          <w:lang w:val="kk-KZ"/>
        </w:rPr>
      </w:pPr>
      <w:r w:rsidRPr="00E20B5C">
        <w:rPr>
          <w:lang w:val="kk-KZ"/>
        </w:rPr>
        <w:t>Махмұт Қашқаридің «Диуани лұғат ат-түрк» («Түркі тілдерінің сөздігі») қазақ тіліне тәржімалаған кім?</w:t>
      </w:r>
    </w:p>
    <w:p w:rsidR="00D95032" w:rsidRPr="00E20B5C" w:rsidRDefault="00D95032" w:rsidP="008C7912">
      <w:pPr>
        <w:pStyle w:val="a3"/>
        <w:numPr>
          <w:ilvl w:val="0"/>
          <w:numId w:val="9"/>
        </w:numPr>
        <w:rPr>
          <w:lang w:val="kk-KZ"/>
        </w:rPr>
      </w:pPr>
      <w:r w:rsidRPr="00E20B5C">
        <w:rPr>
          <w:lang w:val="kk-KZ"/>
        </w:rPr>
        <w:t>Лексикологияның салаларын атаңыз.</w:t>
      </w:r>
    </w:p>
    <w:p w:rsidR="006C32B3" w:rsidRPr="00E20B5C" w:rsidRDefault="00D95032" w:rsidP="006C32B3">
      <w:pPr>
        <w:pStyle w:val="a3"/>
        <w:numPr>
          <w:ilvl w:val="0"/>
          <w:numId w:val="9"/>
        </w:numPr>
        <w:rPr>
          <w:lang w:val="kk-KZ"/>
        </w:rPr>
      </w:pPr>
      <w:r w:rsidRPr="00E20B5C">
        <w:rPr>
          <w:lang w:val="kk-KZ"/>
        </w:rPr>
        <w:t>Қолданылу аясы шектеулі сөздерге не жатады?</w:t>
      </w:r>
    </w:p>
    <w:p w:rsidR="00766FE1" w:rsidRPr="00E20B5C" w:rsidRDefault="00766FE1" w:rsidP="00766FE1">
      <w:pPr>
        <w:pStyle w:val="a3"/>
        <w:rPr>
          <w:lang w:val="kk-KZ"/>
        </w:rPr>
      </w:pPr>
    </w:p>
    <w:p w:rsidR="006C32B3" w:rsidRPr="00E20B5C" w:rsidRDefault="006C32B3" w:rsidP="006C32B3">
      <w:pPr>
        <w:ind w:left="360"/>
        <w:jc w:val="both"/>
        <w:rPr>
          <w:lang w:val="kk-KZ"/>
        </w:rPr>
      </w:pPr>
      <w:r w:rsidRPr="00E20B5C">
        <w:rPr>
          <w:b/>
          <w:lang w:val="kk-KZ"/>
        </w:rPr>
        <w:t xml:space="preserve">Қосымша мәлімет. </w:t>
      </w:r>
      <w:r w:rsidRPr="00E20B5C">
        <w:rPr>
          <w:i/>
          <w:u w:val="single"/>
          <w:lang w:val="kk-KZ"/>
        </w:rPr>
        <w:t>Тілдердің типологиялық классификациясы</w:t>
      </w:r>
      <w:r w:rsidRPr="00E20B5C">
        <w:rPr>
          <w:lang w:val="kk-KZ"/>
        </w:rPr>
        <w:t xml:space="preserve"> - тілдерді фонетикалық грамматикалық құрылысына қарай топтастыру. </w:t>
      </w:r>
    </w:p>
    <w:p w:rsidR="006C32B3" w:rsidRPr="00E20B5C" w:rsidRDefault="006C32B3" w:rsidP="006C32B3">
      <w:pPr>
        <w:pStyle w:val="a3"/>
        <w:jc w:val="both"/>
        <w:rPr>
          <w:lang w:val="kk-KZ"/>
        </w:rPr>
      </w:pPr>
      <w:r w:rsidRPr="00E20B5C">
        <w:rPr>
          <w:lang w:val="kk-KZ"/>
        </w:rPr>
        <w:t xml:space="preserve">1. Фонетикалық типология, </w:t>
      </w:r>
    </w:p>
    <w:p w:rsidR="006C32B3" w:rsidRPr="00E20B5C" w:rsidRDefault="006C32B3" w:rsidP="006C32B3">
      <w:pPr>
        <w:pStyle w:val="a3"/>
        <w:jc w:val="both"/>
        <w:rPr>
          <w:lang w:val="kk-KZ"/>
        </w:rPr>
      </w:pPr>
      <w:r w:rsidRPr="00E20B5C">
        <w:rPr>
          <w:lang w:val="kk-KZ"/>
        </w:rPr>
        <w:t xml:space="preserve">2. Синтаксистік типология. </w:t>
      </w:r>
    </w:p>
    <w:p w:rsidR="006C32B3" w:rsidRPr="00E20B5C" w:rsidRDefault="006C32B3" w:rsidP="006C32B3">
      <w:pPr>
        <w:pStyle w:val="a3"/>
        <w:jc w:val="both"/>
        <w:rPr>
          <w:lang w:val="kk-KZ"/>
        </w:rPr>
      </w:pPr>
      <w:r w:rsidRPr="00E20B5C">
        <w:rPr>
          <w:lang w:val="kk-KZ"/>
        </w:rPr>
        <w:t xml:space="preserve">3. Морфологиялық типология Бұлайша топтастырудың тілдер арасындағы туыстыққа тікелей қатысы жоқ. Типологиялық классификациялардың ішінде ең жете зерттелгені морфологиялық типология. Онда әлемдегі тілдерді тұлғалық түрлену жүйесі бойынша топтастырады. </w:t>
      </w:r>
    </w:p>
    <w:p w:rsidR="006C32B3" w:rsidRPr="00E20B5C" w:rsidRDefault="006C32B3" w:rsidP="006C32B3">
      <w:pPr>
        <w:pStyle w:val="a3"/>
        <w:jc w:val="both"/>
        <w:rPr>
          <w:lang w:val="kk-KZ"/>
        </w:rPr>
      </w:pPr>
      <w:r w:rsidRPr="00E20B5C">
        <w:rPr>
          <w:lang w:val="kk-KZ"/>
        </w:rPr>
        <w:t xml:space="preserve">1. </w:t>
      </w:r>
      <w:r w:rsidRPr="00E20B5C">
        <w:rPr>
          <w:b/>
          <w:lang w:val="kk-KZ"/>
        </w:rPr>
        <w:t>Түбір тілдерде</w:t>
      </w:r>
      <w:r w:rsidRPr="00E20B5C">
        <w:rPr>
          <w:lang w:val="kk-KZ"/>
        </w:rPr>
        <w:t xml:space="preserve"> сөз түрлендіруші аффикстер болмайды, сөздер орын тәртібі арқылы байланыса береді (қытай тілі). </w:t>
      </w:r>
    </w:p>
    <w:p w:rsidR="006C32B3" w:rsidRPr="00E20B5C" w:rsidRDefault="006C32B3" w:rsidP="006C32B3">
      <w:pPr>
        <w:pStyle w:val="a3"/>
        <w:jc w:val="both"/>
        <w:rPr>
          <w:lang w:val="kk-KZ"/>
        </w:rPr>
      </w:pPr>
      <w:r w:rsidRPr="00E20B5C">
        <w:rPr>
          <w:lang w:val="kk-KZ"/>
        </w:rPr>
        <w:t xml:space="preserve">2. </w:t>
      </w:r>
      <w:r w:rsidRPr="00E20B5C">
        <w:rPr>
          <w:b/>
          <w:lang w:val="kk-KZ"/>
        </w:rPr>
        <w:t>Агглютинативті тілдерде</w:t>
      </w:r>
      <w:r w:rsidRPr="00E20B5C">
        <w:rPr>
          <w:lang w:val="kk-KZ"/>
        </w:rPr>
        <w:t xml:space="preserve"> жұрнақтар мен жалғаулар кең таралған және олар түбірдің үстіне бірінен соң бірі үстемеленіп жалғана береді де сөз ұзара түседі. Әлгі қосымшалар бір мағыналы болады, ал түбір өз тәуелсіздігін сақтайды, өзгермейді (қазақ тілі</w:t>
      </w:r>
      <w:r w:rsidR="00267BE7" w:rsidRPr="00E20B5C">
        <w:rPr>
          <w:lang w:val="kk-KZ"/>
        </w:rPr>
        <w:t>, ноғай тілі</w:t>
      </w:r>
      <w:r w:rsidRPr="00E20B5C">
        <w:rPr>
          <w:lang w:val="kk-KZ"/>
        </w:rPr>
        <w:t>). (көше-көшелер-көшелерге-көшелерімізге).</w:t>
      </w:r>
    </w:p>
    <w:p w:rsidR="006C32B3" w:rsidRPr="00E20B5C" w:rsidRDefault="006C32B3" w:rsidP="004017C6">
      <w:pPr>
        <w:pStyle w:val="a3"/>
        <w:jc w:val="both"/>
        <w:rPr>
          <w:lang w:val="kk-KZ"/>
        </w:rPr>
      </w:pPr>
      <w:r w:rsidRPr="00E20B5C">
        <w:rPr>
          <w:lang w:val="kk-KZ"/>
        </w:rPr>
        <w:t xml:space="preserve">3. </w:t>
      </w:r>
      <w:r w:rsidRPr="00E20B5C">
        <w:rPr>
          <w:b/>
          <w:lang w:val="kk-KZ"/>
        </w:rPr>
        <w:t>Флективті тілдерде</w:t>
      </w:r>
      <w:r w:rsidRPr="00E20B5C">
        <w:rPr>
          <w:lang w:val="kk-KZ"/>
        </w:rPr>
        <w:t xml:space="preserve"> қосымшалар түбірдің көрінісіне өзгерістер енгізеді және ол қосымшаларда көп мағына болады, сондықтан сөздің көлемі ұзармайды, түбір өз ішінен өзгереді (орыс тілі</w:t>
      </w:r>
      <w:r w:rsidR="00267BE7" w:rsidRPr="00E20B5C">
        <w:rPr>
          <w:lang w:val="kk-KZ"/>
        </w:rPr>
        <w:t>, ағылшын тілі</w:t>
      </w:r>
      <w:r w:rsidRPr="00E20B5C">
        <w:rPr>
          <w:lang w:val="kk-KZ"/>
        </w:rPr>
        <w:t xml:space="preserve">). </w:t>
      </w:r>
    </w:p>
    <w:p w:rsidR="00766FE1" w:rsidRPr="00E20B5C" w:rsidRDefault="00766FE1" w:rsidP="004017C6">
      <w:pPr>
        <w:pStyle w:val="a3"/>
        <w:jc w:val="both"/>
        <w:rPr>
          <w:lang w:val="kk-KZ"/>
        </w:rPr>
      </w:pPr>
    </w:p>
    <w:p w:rsidR="004017C6" w:rsidRPr="00E20B5C" w:rsidRDefault="004017C6" w:rsidP="004017C6">
      <w:pPr>
        <w:pStyle w:val="a3"/>
        <w:numPr>
          <w:ilvl w:val="0"/>
          <w:numId w:val="2"/>
        </w:numPr>
        <w:rPr>
          <w:b/>
          <w:lang w:val="kk-KZ"/>
        </w:rPr>
      </w:pPr>
      <w:r w:rsidRPr="00E20B5C">
        <w:rPr>
          <w:b/>
          <w:lang w:val="kk-KZ"/>
        </w:rPr>
        <w:t>Қорытынды.</w:t>
      </w:r>
      <w:r w:rsidR="00FA39C9" w:rsidRPr="00E20B5C">
        <w:rPr>
          <w:b/>
          <w:lang w:val="kk-KZ"/>
        </w:rPr>
        <w:t xml:space="preserve"> </w:t>
      </w:r>
      <w:r w:rsidR="000C1FCE" w:rsidRPr="00E20B5C">
        <w:rPr>
          <w:bCs/>
          <w:lang w:val="kk-KZ"/>
        </w:rPr>
        <w:t>“Кейде қазақ болып туғаның үшін және әлемдегі ең бай, ең сұлу тілде сөйлегенің үшін өзіңді бақытты сезінесің”.</w:t>
      </w:r>
      <w:r w:rsidR="00766FE1" w:rsidRPr="00E20B5C">
        <w:rPr>
          <w:bCs/>
          <w:lang w:val="kk-KZ"/>
        </w:rPr>
        <w:t xml:space="preserve"> Қ.Жұмаділов өз ойын осылай жеткізген. Ал сен ана тілің жайлы қандай ой қоса аласың?</w:t>
      </w:r>
    </w:p>
    <w:p w:rsidR="004017C6" w:rsidRPr="00E20B5C" w:rsidRDefault="00FA39C9" w:rsidP="004017C6">
      <w:pPr>
        <w:pStyle w:val="a3"/>
        <w:numPr>
          <w:ilvl w:val="0"/>
          <w:numId w:val="2"/>
        </w:numPr>
        <w:rPr>
          <w:b/>
          <w:lang w:val="kk-KZ"/>
        </w:rPr>
      </w:pPr>
      <w:r w:rsidRPr="00E20B5C">
        <w:rPr>
          <w:b/>
          <w:lang w:val="kk-KZ"/>
        </w:rPr>
        <w:t>Бағалау.</w:t>
      </w:r>
    </w:p>
    <w:p w:rsidR="00FA39C9" w:rsidRPr="00E20B5C" w:rsidRDefault="00FA39C9" w:rsidP="004017C6">
      <w:pPr>
        <w:pStyle w:val="a3"/>
        <w:numPr>
          <w:ilvl w:val="0"/>
          <w:numId w:val="2"/>
        </w:numPr>
        <w:rPr>
          <w:b/>
          <w:lang w:val="kk-KZ"/>
        </w:rPr>
      </w:pPr>
      <w:r w:rsidRPr="00E20B5C">
        <w:rPr>
          <w:b/>
          <w:lang w:val="kk-KZ"/>
        </w:rPr>
        <w:t>Үй тапсырмасы</w:t>
      </w:r>
      <w:r w:rsidR="00D95032" w:rsidRPr="00E20B5C">
        <w:rPr>
          <w:b/>
          <w:lang w:val="kk-KZ"/>
        </w:rPr>
        <w:t xml:space="preserve">. </w:t>
      </w:r>
      <w:r w:rsidR="00D95032" w:rsidRPr="00E20B5C">
        <w:rPr>
          <w:lang w:val="kk-KZ"/>
        </w:rPr>
        <w:t>Түркі тілдерінің жанұясы (жаттау), 10-жаттығу</w:t>
      </w:r>
    </w:p>
    <w:p w:rsidR="00FA39C9" w:rsidRPr="00E20B5C" w:rsidRDefault="00FA39C9" w:rsidP="00FA39C9">
      <w:pPr>
        <w:ind w:left="-360"/>
        <w:rPr>
          <w:lang w:val="kk-KZ"/>
        </w:rPr>
      </w:pPr>
    </w:p>
    <w:p w:rsidR="00FA39C9" w:rsidRPr="00E20B5C" w:rsidRDefault="00FA39C9" w:rsidP="00FA39C9">
      <w:pPr>
        <w:ind w:left="-360"/>
        <w:rPr>
          <w:lang w:val="kk-KZ"/>
        </w:rPr>
      </w:pPr>
    </w:p>
    <w:p w:rsidR="006D1671" w:rsidRPr="00E20B5C" w:rsidRDefault="006D1671">
      <w:pPr>
        <w:rPr>
          <w:lang w:val="kk-KZ"/>
        </w:rPr>
      </w:pPr>
    </w:p>
    <w:sectPr w:rsidR="006D1671" w:rsidRPr="00E20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532D7"/>
    <w:multiLevelType w:val="hybridMultilevel"/>
    <w:tmpl w:val="52E8196A"/>
    <w:lvl w:ilvl="0" w:tplc="A6E2A48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1CD25025"/>
    <w:multiLevelType w:val="hybridMultilevel"/>
    <w:tmpl w:val="F6F83D24"/>
    <w:lvl w:ilvl="0" w:tplc="F1386FFA">
      <w:start w:val="1"/>
      <w:numFmt w:val="decimal"/>
      <w:lvlText w:val="%1."/>
      <w:lvlJc w:val="left"/>
      <w:pPr>
        <w:ind w:left="0" w:hanging="360"/>
      </w:pPr>
      <w:rPr>
        <w:rFonts w:hint="default"/>
        <w:b/>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
    <w:nsid w:val="337A04A6"/>
    <w:multiLevelType w:val="hybridMultilevel"/>
    <w:tmpl w:val="2D72BD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C96A0E"/>
    <w:multiLevelType w:val="hybridMultilevel"/>
    <w:tmpl w:val="F732E2B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F732C4"/>
    <w:multiLevelType w:val="hybridMultilevel"/>
    <w:tmpl w:val="7F72DAC0"/>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0C42AE6"/>
    <w:multiLevelType w:val="hybridMultilevel"/>
    <w:tmpl w:val="1F30FD6A"/>
    <w:lvl w:ilvl="0" w:tplc="81AE5FB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E23780"/>
    <w:multiLevelType w:val="hybridMultilevel"/>
    <w:tmpl w:val="0590BA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EF3F30"/>
    <w:multiLevelType w:val="hybridMultilevel"/>
    <w:tmpl w:val="C194D3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B537BB"/>
    <w:multiLevelType w:val="hybridMultilevel"/>
    <w:tmpl w:val="EC6C765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64DB0199"/>
    <w:multiLevelType w:val="hybridMultilevel"/>
    <w:tmpl w:val="E6E46A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D12519"/>
    <w:multiLevelType w:val="hybridMultilevel"/>
    <w:tmpl w:val="C568998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E86264A"/>
    <w:multiLevelType w:val="hybridMultilevel"/>
    <w:tmpl w:val="3884854A"/>
    <w:lvl w:ilvl="0" w:tplc="CCA437CE">
      <w:start w:val="1"/>
      <w:numFmt w:val="decimal"/>
      <w:lvlText w:val="%1)"/>
      <w:lvlJc w:val="left"/>
      <w:pPr>
        <w:tabs>
          <w:tab w:val="num" w:pos="720"/>
        </w:tabs>
        <w:ind w:left="720" w:hanging="360"/>
      </w:pPr>
    </w:lvl>
    <w:lvl w:ilvl="1" w:tplc="65F6F58E" w:tentative="1">
      <w:start w:val="1"/>
      <w:numFmt w:val="decimal"/>
      <w:lvlText w:val="%2)"/>
      <w:lvlJc w:val="left"/>
      <w:pPr>
        <w:tabs>
          <w:tab w:val="num" w:pos="1440"/>
        </w:tabs>
        <w:ind w:left="1440" w:hanging="360"/>
      </w:pPr>
    </w:lvl>
    <w:lvl w:ilvl="2" w:tplc="E4449C8C" w:tentative="1">
      <w:start w:val="1"/>
      <w:numFmt w:val="decimal"/>
      <w:lvlText w:val="%3)"/>
      <w:lvlJc w:val="left"/>
      <w:pPr>
        <w:tabs>
          <w:tab w:val="num" w:pos="2160"/>
        </w:tabs>
        <w:ind w:left="2160" w:hanging="360"/>
      </w:pPr>
    </w:lvl>
    <w:lvl w:ilvl="3" w:tplc="51D01FC2" w:tentative="1">
      <w:start w:val="1"/>
      <w:numFmt w:val="decimal"/>
      <w:lvlText w:val="%4)"/>
      <w:lvlJc w:val="left"/>
      <w:pPr>
        <w:tabs>
          <w:tab w:val="num" w:pos="2880"/>
        </w:tabs>
        <w:ind w:left="2880" w:hanging="360"/>
      </w:pPr>
    </w:lvl>
    <w:lvl w:ilvl="4" w:tplc="B7D02294" w:tentative="1">
      <w:start w:val="1"/>
      <w:numFmt w:val="decimal"/>
      <w:lvlText w:val="%5)"/>
      <w:lvlJc w:val="left"/>
      <w:pPr>
        <w:tabs>
          <w:tab w:val="num" w:pos="3600"/>
        </w:tabs>
        <w:ind w:left="3600" w:hanging="360"/>
      </w:pPr>
    </w:lvl>
    <w:lvl w:ilvl="5" w:tplc="F3EAF4E4" w:tentative="1">
      <w:start w:val="1"/>
      <w:numFmt w:val="decimal"/>
      <w:lvlText w:val="%6)"/>
      <w:lvlJc w:val="left"/>
      <w:pPr>
        <w:tabs>
          <w:tab w:val="num" w:pos="4320"/>
        </w:tabs>
        <w:ind w:left="4320" w:hanging="360"/>
      </w:pPr>
    </w:lvl>
    <w:lvl w:ilvl="6" w:tplc="9402861A" w:tentative="1">
      <w:start w:val="1"/>
      <w:numFmt w:val="decimal"/>
      <w:lvlText w:val="%7)"/>
      <w:lvlJc w:val="left"/>
      <w:pPr>
        <w:tabs>
          <w:tab w:val="num" w:pos="5040"/>
        </w:tabs>
        <w:ind w:left="5040" w:hanging="360"/>
      </w:pPr>
    </w:lvl>
    <w:lvl w:ilvl="7" w:tplc="1AFC7A96" w:tentative="1">
      <w:start w:val="1"/>
      <w:numFmt w:val="decimal"/>
      <w:lvlText w:val="%8)"/>
      <w:lvlJc w:val="left"/>
      <w:pPr>
        <w:tabs>
          <w:tab w:val="num" w:pos="5760"/>
        </w:tabs>
        <w:ind w:left="5760" w:hanging="360"/>
      </w:pPr>
    </w:lvl>
    <w:lvl w:ilvl="8" w:tplc="6C324746" w:tentative="1">
      <w:start w:val="1"/>
      <w:numFmt w:val="decimal"/>
      <w:lvlText w:val="%9)"/>
      <w:lvlJc w:val="left"/>
      <w:pPr>
        <w:tabs>
          <w:tab w:val="num" w:pos="6480"/>
        </w:tabs>
        <w:ind w:left="6480" w:hanging="360"/>
      </w:pPr>
    </w:lvl>
  </w:abstractNum>
  <w:num w:numId="1">
    <w:abstractNumId w:val="0"/>
  </w:num>
  <w:num w:numId="2">
    <w:abstractNumId w:val="1"/>
  </w:num>
  <w:num w:numId="3">
    <w:abstractNumId w:val="10"/>
  </w:num>
  <w:num w:numId="4">
    <w:abstractNumId w:val="9"/>
  </w:num>
  <w:num w:numId="5">
    <w:abstractNumId w:val="4"/>
  </w:num>
  <w:num w:numId="6">
    <w:abstractNumId w:val="7"/>
  </w:num>
  <w:num w:numId="7">
    <w:abstractNumId w:val="5"/>
  </w:num>
  <w:num w:numId="8">
    <w:abstractNumId w:val="8"/>
  </w:num>
  <w:num w:numId="9">
    <w:abstractNumId w:val="6"/>
  </w:num>
  <w:num w:numId="10">
    <w:abstractNumId w:val="3"/>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B6"/>
    <w:rsid w:val="0000408D"/>
    <w:rsid w:val="000207C9"/>
    <w:rsid w:val="000C1FCE"/>
    <w:rsid w:val="000E02A2"/>
    <w:rsid w:val="0017517A"/>
    <w:rsid w:val="0020035D"/>
    <w:rsid w:val="00207C9A"/>
    <w:rsid w:val="00267BE7"/>
    <w:rsid w:val="002B3117"/>
    <w:rsid w:val="003229E4"/>
    <w:rsid w:val="004017C6"/>
    <w:rsid w:val="00602CCC"/>
    <w:rsid w:val="006233E4"/>
    <w:rsid w:val="00641233"/>
    <w:rsid w:val="006B71C7"/>
    <w:rsid w:val="006C32B3"/>
    <w:rsid w:val="006D1671"/>
    <w:rsid w:val="00766FE1"/>
    <w:rsid w:val="00786924"/>
    <w:rsid w:val="00827CEF"/>
    <w:rsid w:val="008C7912"/>
    <w:rsid w:val="00923B86"/>
    <w:rsid w:val="009C1554"/>
    <w:rsid w:val="00A04918"/>
    <w:rsid w:val="00B53827"/>
    <w:rsid w:val="00C33058"/>
    <w:rsid w:val="00C636A6"/>
    <w:rsid w:val="00C8723A"/>
    <w:rsid w:val="00D757B6"/>
    <w:rsid w:val="00D95032"/>
    <w:rsid w:val="00DE1695"/>
    <w:rsid w:val="00E20555"/>
    <w:rsid w:val="00E20B5C"/>
    <w:rsid w:val="00E47822"/>
    <w:rsid w:val="00F2095A"/>
    <w:rsid w:val="00FA39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9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23A"/>
    <w:pPr>
      <w:ind w:left="720"/>
      <w:contextualSpacing/>
    </w:pPr>
  </w:style>
  <w:style w:type="paragraph" w:styleId="a4">
    <w:name w:val="Balloon Text"/>
    <w:basedOn w:val="a"/>
    <w:link w:val="a5"/>
    <w:uiPriority w:val="99"/>
    <w:semiHidden/>
    <w:unhideWhenUsed/>
    <w:rsid w:val="00E47822"/>
    <w:rPr>
      <w:rFonts w:ascii="Tahoma" w:hAnsi="Tahoma" w:cs="Tahoma"/>
      <w:sz w:val="16"/>
      <w:szCs w:val="16"/>
    </w:rPr>
  </w:style>
  <w:style w:type="character" w:customStyle="1" w:styleId="a5">
    <w:name w:val="Текст выноски Знак"/>
    <w:basedOn w:val="a0"/>
    <w:link w:val="a4"/>
    <w:uiPriority w:val="99"/>
    <w:semiHidden/>
    <w:rsid w:val="00E47822"/>
    <w:rPr>
      <w:rFonts w:ascii="Tahoma" w:eastAsia="Times New Roman" w:hAnsi="Tahoma" w:cs="Tahoma"/>
      <w:sz w:val="16"/>
      <w:szCs w:val="16"/>
      <w:lang w:eastAsia="ru-RU"/>
    </w:rPr>
  </w:style>
  <w:style w:type="table" w:styleId="a6">
    <w:name w:val="Table Grid"/>
    <w:basedOn w:val="a1"/>
    <w:uiPriority w:val="59"/>
    <w:rsid w:val="00E47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4782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9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23A"/>
    <w:pPr>
      <w:ind w:left="720"/>
      <w:contextualSpacing/>
    </w:pPr>
  </w:style>
  <w:style w:type="paragraph" w:styleId="a4">
    <w:name w:val="Balloon Text"/>
    <w:basedOn w:val="a"/>
    <w:link w:val="a5"/>
    <w:uiPriority w:val="99"/>
    <w:semiHidden/>
    <w:unhideWhenUsed/>
    <w:rsid w:val="00E47822"/>
    <w:rPr>
      <w:rFonts w:ascii="Tahoma" w:hAnsi="Tahoma" w:cs="Tahoma"/>
      <w:sz w:val="16"/>
      <w:szCs w:val="16"/>
    </w:rPr>
  </w:style>
  <w:style w:type="character" w:customStyle="1" w:styleId="a5">
    <w:name w:val="Текст выноски Знак"/>
    <w:basedOn w:val="a0"/>
    <w:link w:val="a4"/>
    <w:uiPriority w:val="99"/>
    <w:semiHidden/>
    <w:rsid w:val="00E47822"/>
    <w:rPr>
      <w:rFonts w:ascii="Tahoma" w:eastAsia="Times New Roman" w:hAnsi="Tahoma" w:cs="Tahoma"/>
      <w:sz w:val="16"/>
      <w:szCs w:val="16"/>
      <w:lang w:eastAsia="ru-RU"/>
    </w:rPr>
  </w:style>
  <w:style w:type="table" w:styleId="a6">
    <w:name w:val="Table Grid"/>
    <w:basedOn w:val="a1"/>
    <w:uiPriority w:val="59"/>
    <w:rsid w:val="00E47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E478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412">
      <w:bodyDiv w:val="1"/>
      <w:marLeft w:val="0"/>
      <w:marRight w:val="0"/>
      <w:marTop w:val="0"/>
      <w:marBottom w:val="0"/>
      <w:divBdr>
        <w:top w:val="none" w:sz="0" w:space="0" w:color="auto"/>
        <w:left w:val="none" w:sz="0" w:space="0" w:color="auto"/>
        <w:bottom w:val="none" w:sz="0" w:space="0" w:color="auto"/>
        <w:right w:val="none" w:sz="0" w:space="0" w:color="auto"/>
      </w:divBdr>
    </w:div>
    <w:div w:id="3093617">
      <w:bodyDiv w:val="1"/>
      <w:marLeft w:val="0"/>
      <w:marRight w:val="0"/>
      <w:marTop w:val="0"/>
      <w:marBottom w:val="0"/>
      <w:divBdr>
        <w:top w:val="none" w:sz="0" w:space="0" w:color="auto"/>
        <w:left w:val="none" w:sz="0" w:space="0" w:color="auto"/>
        <w:bottom w:val="none" w:sz="0" w:space="0" w:color="auto"/>
        <w:right w:val="none" w:sz="0" w:space="0" w:color="auto"/>
      </w:divBdr>
    </w:div>
    <w:div w:id="28268586">
      <w:bodyDiv w:val="1"/>
      <w:marLeft w:val="0"/>
      <w:marRight w:val="0"/>
      <w:marTop w:val="0"/>
      <w:marBottom w:val="0"/>
      <w:divBdr>
        <w:top w:val="none" w:sz="0" w:space="0" w:color="auto"/>
        <w:left w:val="none" w:sz="0" w:space="0" w:color="auto"/>
        <w:bottom w:val="none" w:sz="0" w:space="0" w:color="auto"/>
        <w:right w:val="none" w:sz="0" w:space="0" w:color="auto"/>
      </w:divBdr>
    </w:div>
    <w:div w:id="205918101">
      <w:bodyDiv w:val="1"/>
      <w:marLeft w:val="0"/>
      <w:marRight w:val="0"/>
      <w:marTop w:val="0"/>
      <w:marBottom w:val="0"/>
      <w:divBdr>
        <w:top w:val="none" w:sz="0" w:space="0" w:color="auto"/>
        <w:left w:val="none" w:sz="0" w:space="0" w:color="auto"/>
        <w:bottom w:val="none" w:sz="0" w:space="0" w:color="auto"/>
        <w:right w:val="none" w:sz="0" w:space="0" w:color="auto"/>
      </w:divBdr>
    </w:div>
    <w:div w:id="495003460">
      <w:bodyDiv w:val="1"/>
      <w:marLeft w:val="0"/>
      <w:marRight w:val="0"/>
      <w:marTop w:val="0"/>
      <w:marBottom w:val="0"/>
      <w:divBdr>
        <w:top w:val="none" w:sz="0" w:space="0" w:color="auto"/>
        <w:left w:val="none" w:sz="0" w:space="0" w:color="auto"/>
        <w:bottom w:val="none" w:sz="0" w:space="0" w:color="auto"/>
        <w:right w:val="none" w:sz="0" w:space="0" w:color="auto"/>
      </w:divBdr>
    </w:div>
    <w:div w:id="799113137">
      <w:bodyDiv w:val="1"/>
      <w:marLeft w:val="0"/>
      <w:marRight w:val="0"/>
      <w:marTop w:val="0"/>
      <w:marBottom w:val="0"/>
      <w:divBdr>
        <w:top w:val="none" w:sz="0" w:space="0" w:color="auto"/>
        <w:left w:val="none" w:sz="0" w:space="0" w:color="auto"/>
        <w:bottom w:val="none" w:sz="0" w:space="0" w:color="auto"/>
        <w:right w:val="none" w:sz="0" w:space="0" w:color="auto"/>
      </w:divBdr>
    </w:div>
    <w:div w:id="950355914">
      <w:bodyDiv w:val="1"/>
      <w:marLeft w:val="0"/>
      <w:marRight w:val="0"/>
      <w:marTop w:val="0"/>
      <w:marBottom w:val="0"/>
      <w:divBdr>
        <w:top w:val="none" w:sz="0" w:space="0" w:color="auto"/>
        <w:left w:val="none" w:sz="0" w:space="0" w:color="auto"/>
        <w:bottom w:val="none" w:sz="0" w:space="0" w:color="auto"/>
        <w:right w:val="none" w:sz="0" w:space="0" w:color="auto"/>
      </w:divBdr>
    </w:div>
    <w:div w:id="977682626">
      <w:bodyDiv w:val="1"/>
      <w:marLeft w:val="0"/>
      <w:marRight w:val="0"/>
      <w:marTop w:val="0"/>
      <w:marBottom w:val="0"/>
      <w:divBdr>
        <w:top w:val="none" w:sz="0" w:space="0" w:color="auto"/>
        <w:left w:val="none" w:sz="0" w:space="0" w:color="auto"/>
        <w:bottom w:val="none" w:sz="0" w:space="0" w:color="auto"/>
        <w:right w:val="none" w:sz="0" w:space="0" w:color="auto"/>
      </w:divBdr>
    </w:div>
    <w:div w:id="993068788">
      <w:bodyDiv w:val="1"/>
      <w:marLeft w:val="0"/>
      <w:marRight w:val="0"/>
      <w:marTop w:val="0"/>
      <w:marBottom w:val="0"/>
      <w:divBdr>
        <w:top w:val="none" w:sz="0" w:space="0" w:color="auto"/>
        <w:left w:val="none" w:sz="0" w:space="0" w:color="auto"/>
        <w:bottom w:val="none" w:sz="0" w:space="0" w:color="auto"/>
        <w:right w:val="none" w:sz="0" w:space="0" w:color="auto"/>
      </w:divBdr>
    </w:div>
    <w:div w:id="1264529136">
      <w:bodyDiv w:val="1"/>
      <w:marLeft w:val="0"/>
      <w:marRight w:val="0"/>
      <w:marTop w:val="0"/>
      <w:marBottom w:val="0"/>
      <w:divBdr>
        <w:top w:val="none" w:sz="0" w:space="0" w:color="auto"/>
        <w:left w:val="none" w:sz="0" w:space="0" w:color="auto"/>
        <w:bottom w:val="none" w:sz="0" w:space="0" w:color="auto"/>
        <w:right w:val="none" w:sz="0" w:space="0" w:color="auto"/>
      </w:divBdr>
    </w:div>
    <w:div w:id="1284266450">
      <w:bodyDiv w:val="1"/>
      <w:marLeft w:val="0"/>
      <w:marRight w:val="0"/>
      <w:marTop w:val="0"/>
      <w:marBottom w:val="0"/>
      <w:divBdr>
        <w:top w:val="none" w:sz="0" w:space="0" w:color="auto"/>
        <w:left w:val="none" w:sz="0" w:space="0" w:color="auto"/>
        <w:bottom w:val="none" w:sz="0" w:space="0" w:color="auto"/>
        <w:right w:val="none" w:sz="0" w:space="0" w:color="auto"/>
      </w:divBdr>
    </w:div>
    <w:div w:id="1285841839">
      <w:bodyDiv w:val="1"/>
      <w:marLeft w:val="0"/>
      <w:marRight w:val="0"/>
      <w:marTop w:val="0"/>
      <w:marBottom w:val="0"/>
      <w:divBdr>
        <w:top w:val="none" w:sz="0" w:space="0" w:color="auto"/>
        <w:left w:val="none" w:sz="0" w:space="0" w:color="auto"/>
        <w:bottom w:val="none" w:sz="0" w:space="0" w:color="auto"/>
        <w:right w:val="none" w:sz="0" w:space="0" w:color="auto"/>
      </w:divBdr>
    </w:div>
    <w:div w:id="1333605453">
      <w:bodyDiv w:val="1"/>
      <w:marLeft w:val="0"/>
      <w:marRight w:val="0"/>
      <w:marTop w:val="0"/>
      <w:marBottom w:val="0"/>
      <w:divBdr>
        <w:top w:val="none" w:sz="0" w:space="0" w:color="auto"/>
        <w:left w:val="none" w:sz="0" w:space="0" w:color="auto"/>
        <w:bottom w:val="none" w:sz="0" w:space="0" w:color="auto"/>
        <w:right w:val="none" w:sz="0" w:space="0" w:color="auto"/>
      </w:divBdr>
    </w:div>
    <w:div w:id="1335256189">
      <w:bodyDiv w:val="1"/>
      <w:marLeft w:val="0"/>
      <w:marRight w:val="0"/>
      <w:marTop w:val="0"/>
      <w:marBottom w:val="0"/>
      <w:divBdr>
        <w:top w:val="none" w:sz="0" w:space="0" w:color="auto"/>
        <w:left w:val="none" w:sz="0" w:space="0" w:color="auto"/>
        <w:bottom w:val="none" w:sz="0" w:space="0" w:color="auto"/>
        <w:right w:val="none" w:sz="0" w:space="0" w:color="auto"/>
      </w:divBdr>
    </w:div>
    <w:div w:id="1378701986">
      <w:bodyDiv w:val="1"/>
      <w:marLeft w:val="0"/>
      <w:marRight w:val="0"/>
      <w:marTop w:val="0"/>
      <w:marBottom w:val="0"/>
      <w:divBdr>
        <w:top w:val="none" w:sz="0" w:space="0" w:color="auto"/>
        <w:left w:val="none" w:sz="0" w:space="0" w:color="auto"/>
        <w:bottom w:val="none" w:sz="0" w:space="0" w:color="auto"/>
        <w:right w:val="none" w:sz="0" w:space="0" w:color="auto"/>
      </w:divBdr>
      <w:divsChild>
        <w:div w:id="1375042011">
          <w:marLeft w:val="806"/>
          <w:marRight w:val="0"/>
          <w:marTop w:val="134"/>
          <w:marBottom w:val="0"/>
          <w:divBdr>
            <w:top w:val="none" w:sz="0" w:space="0" w:color="auto"/>
            <w:left w:val="none" w:sz="0" w:space="0" w:color="auto"/>
            <w:bottom w:val="none" w:sz="0" w:space="0" w:color="auto"/>
            <w:right w:val="none" w:sz="0" w:space="0" w:color="auto"/>
          </w:divBdr>
        </w:div>
        <w:div w:id="644775503">
          <w:marLeft w:val="806"/>
          <w:marRight w:val="0"/>
          <w:marTop w:val="134"/>
          <w:marBottom w:val="0"/>
          <w:divBdr>
            <w:top w:val="none" w:sz="0" w:space="0" w:color="auto"/>
            <w:left w:val="none" w:sz="0" w:space="0" w:color="auto"/>
            <w:bottom w:val="none" w:sz="0" w:space="0" w:color="auto"/>
            <w:right w:val="none" w:sz="0" w:space="0" w:color="auto"/>
          </w:divBdr>
        </w:div>
        <w:div w:id="1220289437">
          <w:marLeft w:val="806"/>
          <w:marRight w:val="0"/>
          <w:marTop w:val="134"/>
          <w:marBottom w:val="0"/>
          <w:divBdr>
            <w:top w:val="none" w:sz="0" w:space="0" w:color="auto"/>
            <w:left w:val="none" w:sz="0" w:space="0" w:color="auto"/>
            <w:bottom w:val="none" w:sz="0" w:space="0" w:color="auto"/>
            <w:right w:val="none" w:sz="0" w:space="0" w:color="auto"/>
          </w:divBdr>
        </w:div>
      </w:divsChild>
    </w:div>
    <w:div w:id="1475637953">
      <w:bodyDiv w:val="1"/>
      <w:marLeft w:val="0"/>
      <w:marRight w:val="0"/>
      <w:marTop w:val="0"/>
      <w:marBottom w:val="0"/>
      <w:divBdr>
        <w:top w:val="none" w:sz="0" w:space="0" w:color="auto"/>
        <w:left w:val="none" w:sz="0" w:space="0" w:color="auto"/>
        <w:bottom w:val="none" w:sz="0" w:space="0" w:color="auto"/>
        <w:right w:val="none" w:sz="0" w:space="0" w:color="auto"/>
      </w:divBdr>
    </w:div>
    <w:div w:id="1916088051">
      <w:bodyDiv w:val="1"/>
      <w:marLeft w:val="0"/>
      <w:marRight w:val="0"/>
      <w:marTop w:val="0"/>
      <w:marBottom w:val="0"/>
      <w:divBdr>
        <w:top w:val="none" w:sz="0" w:space="0" w:color="auto"/>
        <w:left w:val="none" w:sz="0" w:space="0" w:color="auto"/>
        <w:bottom w:val="none" w:sz="0" w:space="0" w:color="auto"/>
        <w:right w:val="none" w:sz="0" w:space="0" w:color="auto"/>
      </w:divBdr>
    </w:div>
    <w:div w:id="1964730663">
      <w:bodyDiv w:val="1"/>
      <w:marLeft w:val="0"/>
      <w:marRight w:val="0"/>
      <w:marTop w:val="0"/>
      <w:marBottom w:val="0"/>
      <w:divBdr>
        <w:top w:val="none" w:sz="0" w:space="0" w:color="auto"/>
        <w:left w:val="none" w:sz="0" w:space="0" w:color="auto"/>
        <w:bottom w:val="none" w:sz="0" w:space="0" w:color="auto"/>
        <w:right w:val="none" w:sz="0" w:space="0" w:color="auto"/>
      </w:divBdr>
    </w:div>
    <w:div w:id="205018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629A9-8C22-4003-BB55-7FCCE96AE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3</Pages>
  <Words>865</Words>
  <Characters>4934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17</cp:revision>
  <cp:lastPrinted>2014-09-08T17:20:00Z</cp:lastPrinted>
  <dcterms:created xsi:type="dcterms:W3CDTF">2014-09-05T13:36:00Z</dcterms:created>
  <dcterms:modified xsi:type="dcterms:W3CDTF">2015-01-26T11:18:00Z</dcterms:modified>
</cp:coreProperties>
</file>